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93012" w14:textId="77777777" w:rsidR="004E5F03" w:rsidRDefault="005C5CC9" w:rsidP="005C5CC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Cs w:val="22"/>
        </w:rPr>
      </w:pPr>
      <w:r w:rsidRPr="005C5CC9">
        <w:rPr>
          <w:rFonts w:ascii="Arial" w:hAnsi="Arial" w:cs="Arial"/>
          <w:b/>
          <w:bCs/>
          <w:szCs w:val="22"/>
        </w:rPr>
        <w:t>3GPP TSG RAN WG1 #99</w:t>
      </w:r>
      <w:r w:rsidRPr="005C5CC9">
        <w:rPr>
          <w:rFonts w:ascii="Arial" w:hAnsi="Arial" w:cs="Arial"/>
          <w:b/>
          <w:bCs/>
          <w:szCs w:val="22"/>
        </w:rPr>
        <w:tab/>
      </w:r>
      <w:r w:rsidRPr="005C5CC9">
        <w:rPr>
          <w:rFonts w:ascii="Arial" w:hAnsi="Arial" w:cs="Arial"/>
          <w:b/>
          <w:bCs/>
          <w:szCs w:val="22"/>
        </w:rPr>
        <w:tab/>
      </w:r>
      <w:r w:rsidRPr="005C5CC9">
        <w:rPr>
          <w:rFonts w:ascii="Arial" w:hAnsi="Arial" w:cs="Arial"/>
          <w:b/>
          <w:bCs/>
          <w:szCs w:val="22"/>
        </w:rPr>
        <w:tab/>
      </w:r>
      <w:r w:rsidR="004E5F03" w:rsidRPr="004E5F03">
        <w:rPr>
          <w:rFonts w:ascii="Arial" w:hAnsi="Arial" w:cs="Arial"/>
          <w:b/>
          <w:bCs/>
          <w:szCs w:val="22"/>
        </w:rPr>
        <w:t>R1-1912801</w:t>
      </w:r>
    </w:p>
    <w:p w14:paraId="712A608B" w14:textId="77777777" w:rsidR="005C5CC9" w:rsidRPr="005C5CC9" w:rsidRDefault="005C5CC9" w:rsidP="005C5CC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bookmarkStart w:id="0" w:name="_GoBack"/>
      <w:bookmarkEnd w:id="0"/>
      <w:r w:rsidRPr="005C5CC9">
        <w:rPr>
          <w:rFonts w:ascii="Arial" w:eastAsia="MS Mincho" w:hAnsi="Arial" w:cs="Arial"/>
          <w:b/>
          <w:bCs/>
          <w:szCs w:val="22"/>
          <w:lang w:eastAsia="ja-JP"/>
        </w:rPr>
        <w:t>Reno, USA, November 18</w:t>
      </w:r>
      <w:r w:rsidRPr="005C5CC9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5C5CC9">
        <w:rPr>
          <w:rFonts w:ascii="Arial" w:eastAsia="MS Mincho" w:hAnsi="Arial" w:cs="Arial"/>
          <w:b/>
          <w:bCs/>
          <w:szCs w:val="22"/>
          <w:lang w:eastAsia="ja-JP"/>
        </w:rPr>
        <w:t xml:space="preserve"> – 22</w:t>
      </w:r>
      <w:r w:rsidRPr="005C5CC9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nd</w:t>
      </w:r>
      <w:r w:rsidRPr="005C5CC9">
        <w:rPr>
          <w:rFonts w:ascii="Arial" w:eastAsia="MS Mincho" w:hAnsi="Arial" w:cs="Arial"/>
          <w:b/>
          <w:bCs/>
          <w:szCs w:val="22"/>
          <w:lang w:eastAsia="ja-JP"/>
        </w:rPr>
        <w:t>, 2019</w:t>
      </w:r>
    </w:p>
    <w:p w14:paraId="5FDC64BB" w14:textId="77777777" w:rsidR="00DA4215" w:rsidRPr="00DA4215" w:rsidRDefault="00DA4215" w:rsidP="00DA421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205E29C" w14:textId="77777777" w:rsidR="00296B12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63F4">
        <w:rPr>
          <w:sz w:val="22"/>
          <w:szCs w:val="22"/>
        </w:rPr>
        <w:t>7.</w:t>
      </w:r>
      <w:r w:rsidR="00296B12">
        <w:rPr>
          <w:sz w:val="22"/>
          <w:szCs w:val="22"/>
        </w:rPr>
        <w:t>1</w:t>
      </w:r>
      <w:r w:rsidR="002F37C5">
        <w:rPr>
          <w:sz w:val="22"/>
          <w:szCs w:val="22"/>
        </w:rPr>
        <w:t>.</w:t>
      </w:r>
      <w:r w:rsidR="00296B12">
        <w:rPr>
          <w:sz w:val="22"/>
          <w:szCs w:val="22"/>
        </w:rPr>
        <w:t>2</w:t>
      </w:r>
    </w:p>
    <w:p w14:paraId="2D2AF385" w14:textId="5863517E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</w:p>
    <w:p w14:paraId="0232F351" w14:textId="4C660585" w:rsidR="002D0BA6" w:rsidRDefault="003D3C45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296B12" w:rsidRPr="00296B12">
        <w:rPr>
          <w:sz w:val="22"/>
          <w:szCs w:val="22"/>
        </w:rPr>
        <w:t>Clarification on Z and Z' for AP-CSI Reporting</w:t>
      </w:r>
    </w:p>
    <w:p w14:paraId="4C4FA8C4" w14:textId="51A2BFB9" w:rsidR="00E90E49" w:rsidRPr="00315C6E" w:rsidRDefault="00D52012" w:rsidP="0039668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="00E90E49" w:rsidRPr="00315C6E">
        <w:rPr>
          <w:sz w:val="22"/>
          <w:szCs w:val="22"/>
        </w:rPr>
        <w:t>Decision</w:t>
      </w:r>
    </w:p>
    <w:p w14:paraId="3E96BFCD" w14:textId="7245D483" w:rsidR="00342E02" w:rsidRPr="00342E02" w:rsidRDefault="00E90E49" w:rsidP="00342E02">
      <w:pPr>
        <w:pStyle w:val="Heading1"/>
      </w:pPr>
      <w:r w:rsidRPr="00315C6E">
        <w:t>Introduction</w:t>
      </w:r>
    </w:p>
    <w:p w14:paraId="5BD23FCD" w14:textId="68DEF817" w:rsidR="00333AC4" w:rsidRDefault="00333AC4" w:rsidP="004A311F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For aperiodic CSI processing, the minimum processing time requirement is defined in 38.214 [1] section 5.4 in terms of Z and Z’.</w:t>
      </w:r>
      <w:r w:rsidR="00F256D4">
        <w:rPr>
          <w:rFonts w:eastAsia="MS Mincho"/>
          <w:sz w:val="22"/>
          <w:szCs w:val="22"/>
          <w:lang w:eastAsia="ja-JP"/>
        </w:rPr>
        <w:t xml:space="preserve"> In the definition or the table look up for Z and Z’, only aperiodic CSI-RS is considered as the reference signal for triggered AP CSI reporting. However, AP CSI can be triggered </w:t>
      </w:r>
      <w:r w:rsidR="0004792D">
        <w:rPr>
          <w:rFonts w:eastAsia="MS Mincho"/>
          <w:sz w:val="22"/>
          <w:szCs w:val="22"/>
          <w:lang w:eastAsia="ja-JP"/>
        </w:rPr>
        <w:t>with</w:t>
      </w:r>
      <w:r w:rsidR="00F256D4">
        <w:rPr>
          <w:rFonts w:eastAsia="MS Mincho"/>
          <w:sz w:val="22"/>
          <w:szCs w:val="22"/>
          <w:lang w:eastAsia="ja-JP"/>
        </w:rPr>
        <w:t xml:space="preserve"> the reference </w:t>
      </w:r>
      <w:r w:rsidR="0004792D">
        <w:rPr>
          <w:rFonts w:eastAsia="MS Mincho"/>
          <w:sz w:val="22"/>
          <w:szCs w:val="22"/>
          <w:lang w:eastAsia="ja-JP"/>
        </w:rPr>
        <w:t>being</w:t>
      </w:r>
      <w:r w:rsidR="00F256D4">
        <w:rPr>
          <w:rFonts w:eastAsia="MS Mincho"/>
          <w:sz w:val="22"/>
          <w:szCs w:val="22"/>
          <w:lang w:eastAsia="ja-JP"/>
        </w:rPr>
        <w:t xml:space="preserve"> P/SP CSI-RS or SSB. In the other part of the specification in either 38.213 or 38.214, Z and Z’ are also used for the timing requirement with reference signal of AP CSI </w:t>
      </w:r>
      <w:r w:rsidR="0004792D">
        <w:rPr>
          <w:rFonts w:eastAsia="MS Mincho"/>
          <w:sz w:val="22"/>
          <w:szCs w:val="22"/>
          <w:lang w:eastAsia="ja-JP"/>
        </w:rPr>
        <w:t>being</w:t>
      </w:r>
      <w:r w:rsidR="00F256D4">
        <w:rPr>
          <w:rFonts w:eastAsia="MS Mincho"/>
          <w:sz w:val="22"/>
          <w:szCs w:val="22"/>
          <w:lang w:eastAsia="ja-JP"/>
        </w:rPr>
        <w:t xml:space="preserve"> P/SP CSI-RS and SSB. In those parts of the specification, as part of the timing requirement, the computation of Z and Z’ does not consider the SCS </w:t>
      </w:r>
      <w:r w:rsidR="00C267B3">
        <w:rPr>
          <w:rFonts w:eastAsia="MS Mincho"/>
          <w:sz w:val="22"/>
          <w:szCs w:val="22"/>
          <w:lang w:eastAsia="ja-JP"/>
        </w:rPr>
        <w:t>as</w:t>
      </w:r>
      <w:r w:rsidR="00F256D4">
        <w:rPr>
          <w:rFonts w:eastAsia="MS Mincho"/>
          <w:sz w:val="22"/>
          <w:szCs w:val="22"/>
          <w:lang w:eastAsia="ja-JP"/>
        </w:rPr>
        <w:t xml:space="preserve"> the reference signal</w:t>
      </w:r>
      <w:r w:rsidR="00C267B3">
        <w:rPr>
          <w:rFonts w:eastAsia="MS Mincho"/>
          <w:sz w:val="22"/>
          <w:szCs w:val="22"/>
          <w:lang w:eastAsia="ja-JP"/>
        </w:rPr>
        <w:t>, currently. W</w:t>
      </w:r>
      <w:r w:rsidR="00F256D4">
        <w:rPr>
          <w:rFonts w:eastAsia="MS Mincho"/>
          <w:sz w:val="22"/>
          <w:szCs w:val="22"/>
          <w:lang w:eastAsia="ja-JP"/>
        </w:rPr>
        <w:t>e believe further clarifications</w:t>
      </w:r>
      <w:r w:rsidR="00C267B3">
        <w:rPr>
          <w:rFonts w:eastAsia="MS Mincho"/>
          <w:sz w:val="22"/>
          <w:szCs w:val="22"/>
          <w:lang w:eastAsia="ja-JP"/>
        </w:rPr>
        <w:t xml:space="preserve"> or discussions are nee</w:t>
      </w:r>
      <w:r w:rsidR="00F70F34">
        <w:rPr>
          <w:rFonts w:eastAsia="MS Mincho"/>
          <w:sz w:val="22"/>
          <w:szCs w:val="22"/>
          <w:lang w:eastAsia="ja-JP"/>
        </w:rPr>
        <w:t>d</w:t>
      </w:r>
      <w:r w:rsidR="00C267B3">
        <w:rPr>
          <w:rFonts w:eastAsia="MS Mincho"/>
          <w:sz w:val="22"/>
          <w:szCs w:val="22"/>
          <w:lang w:eastAsia="ja-JP"/>
        </w:rPr>
        <w:t>ed</w:t>
      </w:r>
      <w:r w:rsidR="00F256D4">
        <w:rPr>
          <w:rFonts w:eastAsia="MS Mincho"/>
          <w:sz w:val="22"/>
          <w:szCs w:val="22"/>
          <w:lang w:eastAsia="ja-JP"/>
        </w:rPr>
        <w:t xml:space="preserve">. </w:t>
      </w:r>
    </w:p>
    <w:p w14:paraId="0583E004" w14:textId="3DD29346" w:rsidR="00407866" w:rsidRPr="005D353D" w:rsidRDefault="00407866" w:rsidP="00764772">
      <w:pPr>
        <w:rPr>
          <w:rFonts w:eastAsia="MS Mincho"/>
          <w:sz w:val="22"/>
          <w:lang w:eastAsia="ja-JP"/>
        </w:rPr>
      </w:pPr>
    </w:p>
    <w:p w14:paraId="0F4E1F84" w14:textId="27DF9C63" w:rsidR="00737757" w:rsidRDefault="00244033" w:rsidP="00715696">
      <w:pPr>
        <w:rPr>
          <w:rFonts w:eastAsia="MS Mincho"/>
          <w:sz w:val="22"/>
          <w:lang w:eastAsia="ja-JP"/>
        </w:rPr>
      </w:pPr>
      <w:r w:rsidRPr="005D353D">
        <w:rPr>
          <w:rFonts w:eastAsia="MS Mincho"/>
          <w:sz w:val="22"/>
          <w:lang w:eastAsia="ja-JP"/>
        </w:rPr>
        <w:t xml:space="preserve">In this contributions, </w:t>
      </w:r>
      <w:r w:rsidR="00F256D4">
        <w:rPr>
          <w:rFonts w:eastAsia="MS Mincho"/>
          <w:sz w:val="22"/>
          <w:lang w:eastAsia="ja-JP"/>
        </w:rPr>
        <w:t xml:space="preserve">we discuss the issues in further details </w:t>
      </w:r>
    </w:p>
    <w:p w14:paraId="5C1A4426" w14:textId="4565C558" w:rsidR="00737757" w:rsidRDefault="00253909" w:rsidP="006A4B30">
      <w:pPr>
        <w:pStyle w:val="Heading1"/>
      </w:pPr>
      <w:r>
        <w:t>Specification</w:t>
      </w:r>
      <w:r w:rsidR="00737757">
        <w:t xml:space="preserve"> Reference and Definition of Z and Z’</w:t>
      </w:r>
    </w:p>
    <w:p w14:paraId="7805FE33" w14:textId="5FBFB576" w:rsidR="00F256D4" w:rsidRDefault="00F256D4" w:rsidP="00737757">
      <w:pPr>
        <w:pStyle w:val="Heading2"/>
      </w:pPr>
      <w:r>
        <w:t>38.214 Existing Description</w:t>
      </w:r>
      <w:r w:rsidR="00737757">
        <w:t xml:space="preserve"> for Z and Z’</w:t>
      </w:r>
      <w:r>
        <w:t xml:space="preserve"> </w:t>
      </w:r>
    </w:p>
    <w:p w14:paraId="6D25002B" w14:textId="77777777" w:rsidR="00737757" w:rsidRDefault="00737757" w:rsidP="00B34FA1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In TS 38.214 [1] section 5.4, for AP-CSI reporting with AP CSI-RS as reference signals, the Z and Z’ are defined as table loop up based on the minimum SCS of the PDCCH/AP CSI-RS/PUSCH, as quoted below</w:t>
      </w:r>
    </w:p>
    <w:p w14:paraId="57A7D678" w14:textId="5CDB9EBF" w:rsidR="00737757" w:rsidRDefault="00737757" w:rsidP="00B34FA1">
      <w:pPr>
        <w:rPr>
          <w:rFonts w:eastAsia="MS Mincho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757" w14:paraId="3E285E0A" w14:textId="77777777" w:rsidTr="00737757">
        <w:tc>
          <w:tcPr>
            <w:tcW w:w="9629" w:type="dxa"/>
          </w:tcPr>
          <w:p w14:paraId="3D509158" w14:textId="77777777" w:rsidR="00737757" w:rsidRDefault="00737757" w:rsidP="00737757">
            <w:pPr>
              <w:pStyle w:val="B1"/>
              <w:rPr>
                <w:lang w:val="en-AU"/>
              </w:rPr>
            </w:pPr>
            <w:r w:rsidRPr="00C96530">
              <w:rPr>
                <w:i/>
                <w:lang w:val="en-AU"/>
              </w:rPr>
              <w:t>µ</w:t>
            </w:r>
            <w:r w:rsidRPr="00C96530">
              <w:rPr>
                <w:lang w:val="en-AU"/>
              </w:rPr>
              <w:t xml:space="preserve"> of table 5.4-</w:t>
            </w:r>
            <w:r>
              <w:rPr>
                <w:lang w:val="en-AU"/>
              </w:rPr>
              <w:t xml:space="preserve">1 and table </w:t>
            </w:r>
            <w:r w:rsidRPr="00C96530">
              <w:rPr>
                <w:lang w:val="en-AU"/>
              </w:rPr>
              <w:t>5.4-</w:t>
            </w:r>
            <w:r>
              <w:rPr>
                <w:lang w:val="en-AU"/>
              </w:rPr>
              <w:t xml:space="preserve">2 </w:t>
            </w:r>
            <w:r w:rsidRPr="00C96530">
              <w:rPr>
                <w:lang w:val="en-AU"/>
              </w:rPr>
              <w:t>corresponds to the min (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PDCCH</w:t>
            </w:r>
            <w:r w:rsidRPr="00C96530">
              <w:rPr>
                <w:lang w:val="en-AU"/>
              </w:rPr>
              <w:t xml:space="preserve">, 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CSI-RS</w:t>
            </w:r>
            <w:r>
              <w:rPr>
                <w:i/>
                <w:lang w:val="en-AU"/>
              </w:rPr>
              <w:t xml:space="preserve">, </w:t>
            </w:r>
            <w:r w:rsidRPr="00C96530">
              <w:rPr>
                <w:i/>
                <w:lang w:val="en-AU"/>
              </w:rPr>
              <w:t>µ</w:t>
            </w:r>
            <w:r w:rsidRPr="00C96530">
              <w:rPr>
                <w:i/>
                <w:vertAlign w:val="subscript"/>
                <w:lang w:val="en-AU"/>
              </w:rPr>
              <w:t>UL</w:t>
            </w:r>
            <w:r w:rsidRPr="00C96530">
              <w:rPr>
                <w:lang w:val="en-AU"/>
              </w:rPr>
              <w:t xml:space="preserve">) where the 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PDCCH</w:t>
            </w:r>
            <w:r w:rsidRPr="00C96530">
              <w:rPr>
                <w:i/>
                <w:lang w:val="en-AU"/>
              </w:rPr>
              <w:t xml:space="preserve"> </w:t>
            </w:r>
            <w:r w:rsidRPr="00C96530">
              <w:rPr>
                <w:lang w:val="en-AU"/>
              </w:rPr>
              <w:t xml:space="preserve">corresponds to the subcarrier spacing of the PDCCH with which the DCI was transmitted and </w:t>
            </w:r>
            <w:r w:rsidRPr="00C96530">
              <w:rPr>
                <w:i/>
                <w:lang w:val="en-AU"/>
              </w:rPr>
              <w:t>µ</w:t>
            </w:r>
            <w:r w:rsidRPr="00C96530">
              <w:rPr>
                <w:i/>
                <w:vertAlign w:val="subscript"/>
                <w:lang w:val="en-AU"/>
              </w:rPr>
              <w:t>UL</w:t>
            </w:r>
            <w:r w:rsidRPr="00C96530">
              <w:rPr>
                <w:lang w:val="en-AU"/>
              </w:rPr>
              <w:t xml:space="preserve"> corresponds to the subcarrier spacing of the PUSCH with which the CSI report is to be transmitted</w:t>
            </w:r>
            <w:r>
              <w:rPr>
                <w:lang w:val="en-AU"/>
              </w:rPr>
              <w:t xml:space="preserve"> and 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CSI-RS</w:t>
            </w:r>
            <w:r w:rsidRPr="00C96530">
              <w:rPr>
                <w:i/>
                <w:lang w:val="en-AU"/>
              </w:rPr>
              <w:t xml:space="preserve"> </w:t>
            </w:r>
            <w:r w:rsidRPr="00C96530">
              <w:rPr>
                <w:lang w:val="en-AU"/>
              </w:rPr>
              <w:t xml:space="preserve">corresponds to the </w:t>
            </w:r>
            <w:r>
              <w:rPr>
                <w:lang w:val="en-AU"/>
              </w:rPr>
              <w:t xml:space="preserve">minimum </w:t>
            </w:r>
            <w:r w:rsidRPr="00C96530">
              <w:rPr>
                <w:lang w:val="en-AU"/>
              </w:rPr>
              <w:t xml:space="preserve">subcarrier spacing of </w:t>
            </w:r>
            <w:r>
              <w:rPr>
                <w:lang w:val="en-AU"/>
              </w:rPr>
              <w:t xml:space="preserve">the </w:t>
            </w:r>
            <w:r w:rsidRPr="00737757">
              <w:rPr>
                <w:highlight w:val="yellow"/>
                <w:lang w:val="en-AU"/>
              </w:rPr>
              <w:t>aperiodic CSI-RS</w:t>
            </w:r>
            <w:r>
              <w:rPr>
                <w:lang w:val="en-AU"/>
              </w:rPr>
              <w:t xml:space="preserve"> triggered by the DCI</w:t>
            </w:r>
          </w:p>
          <w:p w14:paraId="56E4A9EB" w14:textId="77777777" w:rsidR="00737757" w:rsidRPr="007375B0" w:rsidRDefault="00737757" w:rsidP="00737757">
            <w:pPr>
              <w:pStyle w:val="TH"/>
            </w:pPr>
            <w:r w:rsidRPr="00C96530">
              <w:t>Table 5.4-1: CSI computation delay</w:t>
            </w:r>
            <w:r w:rsidRPr="009130A9">
              <w:rPr>
                <w:lang w:val="en-GB"/>
              </w:rPr>
              <w:t xml:space="preserve"> </w:t>
            </w:r>
            <w:r>
              <w:rPr>
                <w:lang w:val="en-GB"/>
              </w:rPr>
              <w:t>requirement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0"/>
              <w:gridCol w:w="2117"/>
              <w:gridCol w:w="2046"/>
            </w:tblGrid>
            <w:tr w:rsidR="00737757" w:rsidRPr="00C96530" w14:paraId="60CDA2C4" w14:textId="77777777" w:rsidTr="00715E3E">
              <w:trPr>
                <w:jc w:val="center"/>
              </w:trPr>
              <w:tc>
                <w:tcPr>
                  <w:tcW w:w="7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578B1E" w14:textId="77777777" w:rsidR="00737757" w:rsidRPr="00E17FE7" w:rsidRDefault="00D11D82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noProof/>
                      <w:color w:val="000000"/>
                      <w:position w:val="-10"/>
                      <w:lang w:val="en-GB"/>
                    </w:rPr>
                    <w:object w:dxaOrig="220" w:dyaOrig="240" w14:anchorId="7146EBE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1" type="#_x0000_t75" alt="" style="width:14.55pt;height:14.55pt;mso-width-percent:0;mso-height-percent:0;mso-width-percent:0;mso-height-percent:0" o:ole="">
                        <v:imagedata r:id="rId8" o:title=""/>
                      </v:shape>
                      <o:OLEObject Type="Embed" ProgID="Equation.DSMT4" ShapeID="_x0000_i1061" DrawAspect="Content" ObjectID="_1634708919" r:id="rId9"/>
                    </w:object>
                  </w:r>
                </w:p>
              </w:tc>
              <w:tc>
                <w:tcPr>
                  <w:tcW w:w="416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0C335" w14:textId="77777777" w:rsidR="00737757" w:rsidRPr="00E17FE7" w:rsidRDefault="00737757" w:rsidP="00737757">
                  <w:pPr>
                    <w:pStyle w:val="TAH"/>
                    <w:rPr>
                      <w:rFonts w:eastAsia="Batang"/>
                      <w:i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i/>
                      <w:color w:val="000000"/>
                      <w:lang w:val="en-GB"/>
                    </w:rPr>
                    <w:t>Z</w:t>
                  </w:r>
                  <w:r w:rsidRPr="00E17FE7">
                    <w:rPr>
                      <w:rFonts w:eastAsia="Batang"/>
                      <w:i/>
                      <w:color w:val="000000"/>
                      <w:vertAlign w:val="subscript"/>
                      <w:lang w:val="en-GB"/>
                    </w:rPr>
                    <w:t>1</w:t>
                  </w:r>
                  <w:r w:rsidRPr="00E17FE7">
                    <w:rPr>
                      <w:rFonts w:eastAsia="Batang"/>
                      <w:color w:val="000000"/>
                      <w:lang w:val="en-GB"/>
                    </w:rPr>
                    <w:t xml:space="preserve"> [symbols]</w:t>
                  </w:r>
                </w:p>
              </w:tc>
            </w:tr>
            <w:tr w:rsidR="00737757" w:rsidRPr="00C96530" w14:paraId="2F14DEB0" w14:textId="77777777" w:rsidTr="00715E3E">
              <w:trPr>
                <w:jc w:val="center"/>
              </w:trPr>
              <w:tc>
                <w:tcPr>
                  <w:tcW w:w="7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A233A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642BB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i/>
                      <w:color w:val="000000"/>
                      <w:lang w:val="en-GB"/>
                    </w:rPr>
                    <w:t>Z</w:t>
                  </w:r>
                  <w:r w:rsidRPr="00E17FE7">
                    <w:rPr>
                      <w:i/>
                      <w:color w:val="000000"/>
                      <w:vertAlign w:val="subscript"/>
                      <w:lang w:val="en-GB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AF7E5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i/>
                      <w:color w:val="000000"/>
                      <w:lang w:val="en-GB"/>
                    </w:rPr>
                    <w:t>Z</w:t>
                  </w:r>
                  <w:r>
                    <w:rPr>
                      <w:i/>
                      <w:color w:val="000000"/>
                      <w:lang w:val="en-GB"/>
                    </w:rPr>
                    <w:t>'</w:t>
                  </w:r>
                  <w:r w:rsidRPr="00E17FE7">
                    <w:rPr>
                      <w:i/>
                      <w:color w:val="000000"/>
                      <w:vertAlign w:val="subscript"/>
                      <w:lang w:val="en-GB"/>
                    </w:rPr>
                    <w:t>1</w:t>
                  </w:r>
                </w:p>
              </w:tc>
            </w:tr>
            <w:tr w:rsidR="00737757" w:rsidRPr="00C96530" w14:paraId="745EE111" w14:textId="77777777" w:rsidTr="00715E3E">
              <w:trPr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FDF40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color w:val="000000"/>
                      <w:lang w:val="en-GB"/>
                    </w:rPr>
                    <w:t>0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487DF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10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45E3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8</w:t>
                  </w:r>
                </w:p>
              </w:tc>
            </w:tr>
            <w:tr w:rsidR="00737757" w:rsidRPr="00C96530" w14:paraId="49811724" w14:textId="77777777" w:rsidTr="00715E3E">
              <w:trPr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ED2D94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A6FE5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351AC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11</w:t>
                  </w:r>
                </w:p>
              </w:tc>
            </w:tr>
            <w:tr w:rsidR="00737757" w:rsidRPr="00C96530" w14:paraId="0F3AC9CD" w14:textId="77777777" w:rsidTr="00715E3E">
              <w:trPr>
                <w:trHeight w:val="47"/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6189E1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379B8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25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160C9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21</w:t>
                  </w:r>
                </w:p>
              </w:tc>
            </w:tr>
            <w:tr w:rsidR="00737757" w14:paraId="31D6C524" w14:textId="77777777" w:rsidTr="00715E3E">
              <w:trPr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5C7B96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color w:val="000000"/>
                      <w:lang w:val="en-GB"/>
                    </w:rPr>
                    <w:t>3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E1996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43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85F25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36</w:t>
                  </w:r>
                </w:p>
              </w:tc>
            </w:tr>
          </w:tbl>
          <w:p w14:paraId="1755C07C" w14:textId="77777777" w:rsidR="00737757" w:rsidRDefault="00737757" w:rsidP="00737757"/>
          <w:p w14:paraId="4FC616AF" w14:textId="77777777" w:rsidR="00737757" w:rsidRPr="009130A9" w:rsidRDefault="00737757" w:rsidP="00737757">
            <w:pPr>
              <w:pStyle w:val="TH"/>
              <w:rPr>
                <w:lang w:val="en-GB"/>
              </w:rPr>
            </w:pPr>
            <w:r>
              <w:t>Table 5.4-2</w:t>
            </w:r>
            <w:r w:rsidRPr="00C96530">
              <w:t>: CSI computation delay</w:t>
            </w:r>
            <w:r w:rsidRPr="00BE6699">
              <w:rPr>
                <w:lang w:val="en-GB"/>
              </w:rPr>
              <w:t xml:space="preserve"> </w:t>
            </w:r>
            <w:r>
              <w:rPr>
                <w:lang w:val="en-GB"/>
              </w:rPr>
              <w:t>requirement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3"/>
              <w:gridCol w:w="1222"/>
              <w:gridCol w:w="1166"/>
              <w:gridCol w:w="1243"/>
              <w:gridCol w:w="1455"/>
              <w:gridCol w:w="1746"/>
              <w:gridCol w:w="1978"/>
            </w:tblGrid>
            <w:tr w:rsidR="00737757" w:rsidRPr="00E17FE7" w14:paraId="47147A28" w14:textId="77777777" w:rsidTr="00715E3E">
              <w:trPr>
                <w:jc w:val="center"/>
              </w:trPr>
              <w:tc>
                <w:tcPr>
                  <w:tcW w:w="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6115E8" w14:textId="77777777" w:rsidR="00737757" w:rsidRPr="00E17FE7" w:rsidRDefault="00D11D82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noProof/>
                      <w:color w:val="000000"/>
                      <w:position w:val="-10"/>
                      <w:lang w:val="en-GB"/>
                    </w:rPr>
                    <w:object w:dxaOrig="220" w:dyaOrig="240" w14:anchorId="223527CE">
                      <v:shape id="_x0000_i1060" type="#_x0000_t75" alt="" style="width:14.55pt;height:14.55pt;mso-width-percent:0;mso-height-percent:0;mso-width-percent:0;mso-height-percent:0" o:ole="">
                        <v:imagedata r:id="rId8" o:title=""/>
                      </v:shape>
                      <o:OLEObject Type="Embed" ProgID="Equation.DSMT4" ShapeID="_x0000_i1060" DrawAspect="Content" ObjectID="_1634708920" r:id="rId10"/>
                    </w:object>
                  </w:r>
                </w:p>
              </w:tc>
              <w:tc>
                <w:tcPr>
                  <w:tcW w:w="24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92596C" w14:textId="77777777" w:rsidR="00737757" w:rsidRPr="00E17FE7" w:rsidRDefault="00737757" w:rsidP="00737757">
                  <w:pPr>
                    <w:pStyle w:val="TAH"/>
                    <w:rPr>
                      <w:rFonts w:eastAsia="Batang"/>
                      <w:i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i/>
                      <w:color w:val="000000"/>
                      <w:lang w:val="en-GB"/>
                    </w:rPr>
                    <w:t>Z</w:t>
                  </w:r>
                  <w:r w:rsidRPr="00E17FE7">
                    <w:rPr>
                      <w:rFonts w:eastAsia="Batang"/>
                      <w:i/>
                      <w:color w:val="000000"/>
                      <w:vertAlign w:val="subscript"/>
                      <w:lang w:val="en-GB"/>
                    </w:rPr>
                    <w:t>1</w:t>
                  </w:r>
                  <w:r w:rsidRPr="00E17FE7">
                    <w:rPr>
                      <w:rFonts w:eastAsia="Batang"/>
                      <w:color w:val="000000"/>
                      <w:lang w:val="en-GB"/>
                    </w:rPr>
                    <w:t xml:space="preserve"> [symbols]</w:t>
                  </w:r>
                </w:p>
              </w:tc>
              <w:tc>
                <w:tcPr>
                  <w:tcW w:w="27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D4CB0" w14:textId="77777777" w:rsidR="00737757" w:rsidRPr="00E17FE7" w:rsidRDefault="00737757" w:rsidP="00737757">
                  <w:pPr>
                    <w:pStyle w:val="TAH"/>
                    <w:rPr>
                      <w:rFonts w:eastAsia="Batang"/>
                      <w:i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i/>
                      <w:color w:val="000000"/>
                      <w:lang w:val="en-GB"/>
                    </w:rPr>
                    <w:t>Z</w:t>
                  </w:r>
                  <w:r w:rsidRPr="00E17FE7">
                    <w:rPr>
                      <w:rFonts w:eastAsia="Batang"/>
                      <w:i/>
                      <w:color w:val="000000"/>
                      <w:vertAlign w:val="subscript"/>
                      <w:lang w:val="en-GB"/>
                    </w:rPr>
                    <w:t>2</w:t>
                  </w:r>
                  <w:r w:rsidRPr="00E17FE7">
                    <w:rPr>
                      <w:rFonts w:eastAsia="Batang"/>
                      <w:color w:val="000000"/>
                      <w:lang w:val="en-GB"/>
                    </w:rPr>
                    <w:t xml:space="preserve"> [symbols]</w:t>
                  </w:r>
                </w:p>
              </w:tc>
              <w:tc>
                <w:tcPr>
                  <w:tcW w:w="3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3EE94" w14:textId="77777777" w:rsidR="00737757" w:rsidRPr="00E17FE7" w:rsidRDefault="00737757" w:rsidP="00737757">
                  <w:pPr>
                    <w:pStyle w:val="TAH"/>
                    <w:rPr>
                      <w:rFonts w:eastAsia="Batang"/>
                      <w:i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i/>
                      <w:color w:val="000000"/>
                      <w:lang w:val="en-GB"/>
                    </w:rPr>
                    <w:t>Z</w:t>
                  </w:r>
                  <w:r>
                    <w:rPr>
                      <w:rFonts w:eastAsia="Batang"/>
                      <w:i/>
                      <w:color w:val="000000"/>
                      <w:vertAlign w:val="subscript"/>
                      <w:lang w:val="en-GB"/>
                    </w:rPr>
                    <w:t>3</w:t>
                  </w:r>
                  <w:r w:rsidRPr="00E17FE7">
                    <w:rPr>
                      <w:rFonts w:eastAsia="Batang"/>
                      <w:color w:val="000000"/>
                      <w:lang w:val="en-GB"/>
                    </w:rPr>
                    <w:t xml:space="preserve"> [symbols]</w:t>
                  </w:r>
                </w:p>
              </w:tc>
            </w:tr>
            <w:tr w:rsidR="00737757" w:rsidRPr="00E17FE7" w14:paraId="4A192397" w14:textId="77777777" w:rsidTr="00715E3E">
              <w:trPr>
                <w:jc w:val="center"/>
              </w:trPr>
              <w:tc>
                <w:tcPr>
                  <w:tcW w:w="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9F3AED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A4939B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i/>
                      <w:color w:val="000000"/>
                      <w:lang w:val="en-GB"/>
                    </w:rPr>
                    <w:t>Z</w:t>
                  </w:r>
                  <w:r w:rsidRPr="00E17FE7">
                    <w:rPr>
                      <w:i/>
                      <w:color w:val="000000"/>
                      <w:vertAlign w:val="subscript"/>
                      <w:lang w:val="en-GB"/>
                    </w:rPr>
                    <w:t>1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F5E5F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i/>
                      <w:color w:val="000000"/>
                      <w:lang w:val="en-GB"/>
                    </w:rPr>
                    <w:t>Z</w:t>
                  </w:r>
                  <w:r>
                    <w:rPr>
                      <w:i/>
                      <w:color w:val="000000"/>
                      <w:lang w:val="en-GB"/>
                    </w:rPr>
                    <w:t>'</w:t>
                  </w:r>
                  <w:r w:rsidRPr="00E17FE7">
                    <w:rPr>
                      <w:i/>
                      <w:color w:val="000000"/>
                      <w:vertAlign w:val="subscript"/>
                      <w:lang w:val="en-GB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46423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i/>
                      <w:color w:val="000000"/>
                      <w:lang w:val="en-GB"/>
                    </w:rPr>
                    <w:t>Z</w:t>
                  </w:r>
                  <w:r w:rsidRPr="00E17FE7">
                    <w:rPr>
                      <w:i/>
                      <w:color w:val="000000"/>
                      <w:vertAlign w:val="subscript"/>
                      <w:lang w:val="en-GB"/>
                    </w:rPr>
                    <w:t>2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275D8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i/>
                      <w:color w:val="000000"/>
                      <w:lang w:val="en-GB"/>
                    </w:rPr>
                    <w:t>Z</w:t>
                  </w:r>
                  <w:r>
                    <w:rPr>
                      <w:i/>
                      <w:color w:val="000000"/>
                      <w:lang w:val="en-GB"/>
                    </w:rPr>
                    <w:t>'</w:t>
                  </w:r>
                  <w:r w:rsidRPr="00E17FE7">
                    <w:rPr>
                      <w:i/>
                      <w:color w:val="000000"/>
                      <w:vertAlign w:val="subscript"/>
                      <w:lang w:val="en-GB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C538" w14:textId="77777777" w:rsidR="00737757" w:rsidRPr="00E17FE7" w:rsidRDefault="00737757" w:rsidP="00737757">
                  <w:pPr>
                    <w:pStyle w:val="TAC"/>
                    <w:rPr>
                      <w:i/>
                      <w:color w:val="000000"/>
                      <w:lang w:val="en-GB"/>
                    </w:rPr>
                  </w:pPr>
                  <w:r w:rsidRPr="00B34210">
                    <w:rPr>
                      <w:i/>
                      <w:color w:val="000000"/>
                      <w:lang w:eastAsia="en-GB"/>
                    </w:rPr>
                    <w:t>Z</w:t>
                  </w:r>
                  <w:r>
                    <w:rPr>
                      <w:i/>
                      <w:color w:val="000000"/>
                      <w:vertAlign w:val="subscript"/>
                      <w:lang w:eastAsia="en-GB"/>
                    </w:rPr>
                    <w:t>3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DE8D0" w14:textId="77777777" w:rsidR="00737757" w:rsidRPr="00E17FE7" w:rsidRDefault="00737757" w:rsidP="00737757">
                  <w:pPr>
                    <w:pStyle w:val="TAC"/>
                    <w:rPr>
                      <w:i/>
                      <w:color w:val="000000"/>
                      <w:lang w:val="en-GB"/>
                    </w:rPr>
                  </w:pPr>
                  <w:r w:rsidRPr="00B34210">
                    <w:rPr>
                      <w:i/>
                      <w:color w:val="000000"/>
                      <w:lang w:eastAsia="en-GB"/>
                    </w:rPr>
                    <w:t>Z'</w:t>
                  </w:r>
                  <w:r>
                    <w:rPr>
                      <w:i/>
                      <w:color w:val="000000"/>
                      <w:vertAlign w:val="subscript"/>
                      <w:lang w:eastAsia="en-GB"/>
                    </w:rPr>
                    <w:t>3</w:t>
                  </w:r>
                </w:p>
              </w:tc>
            </w:tr>
            <w:tr w:rsidR="00737757" w14:paraId="2BE1C74B" w14:textId="77777777" w:rsidTr="00715E3E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74241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color w:val="000000"/>
                      <w:lang w:val="en-GB"/>
                    </w:rPr>
                    <w:t>0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58EC2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22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26577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16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B80E3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40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C6BA3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37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A50FC" w14:textId="77777777" w:rsidR="0073775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eastAsia="en-GB"/>
                    </w:rPr>
                    <w:t>22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1CEA7" w14:textId="77777777" w:rsidR="0073775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784470">
                    <w:rPr>
                      <w:i/>
                    </w:rPr>
                    <w:t>X</w:t>
                  </w:r>
                  <w:r w:rsidRPr="00784470">
                    <w:rPr>
                      <w:vertAlign w:val="subscript"/>
                    </w:rPr>
                    <w:t>1</w:t>
                  </w:r>
                </w:p>
              </w:tc>
            </w:tr>
            <w:tr w:rsidR="00737757" w14:paraId="7EC39F2B" w14:textId="77777777" w:rsidTr="00715E3E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74DEF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57A74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33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7898E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30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50F7C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72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FEE7A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69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C7D68" w14:textId="77777777" w:rsidR="0073775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t>33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3FCBC" w14:textId="77777777" w:rsidR="0073775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784470">
                    <w:rPr>
                      <w:i/>
                    </w:rPr>
                    <w:t>X</w:t>
                  </w:r>
                  <w:r>
                    <w:rPr>
                      <w:vertAlign w:val="subscript"/>
                    </w:rPr>
                    <w:t>2</w:t>
                  </w:r>
                </w:p>
              </w:tc>
            </w:tr>
            <w:tr w:rsidR="00737757" w14:paraId="437ACE17" w14:textId="77777777" w:rsidTr="00715E3E">
              <w:trPr>
                <w:trHeight w:val="47"/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BE43E3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F1A54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44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1F190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42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D14A0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141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D2CF2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140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20C44" w14:textId="77777777" w:rsidR="0073775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784470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min(44,</w:t>
                  </w:r>
                  <w:r w:rsidRPr="00784470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fldChar w:fldCharType="begin"/>
                  </w:r>
                  <w:r w:rsidRPr="00784470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lang w:eastAsia="en-GB"/>
                          </w:rPr>
                          <m:t xml:space="preserve"> 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lang w:eastAsia="en-GB"/>
                          </w:rPr>
                          <m:t>3</m:t>
                        </m:r>
                      </m:sub>
                    </m:sSub>
                  </m:oMath>
                  <w:r w:rsidRPr="00784470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instrText xml:space="preserve"> </w:instrText>
                  </w:r>
                  <w:r w:rsidRPr="00784470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fldChar w:fldCharType="separate"/>
                  </w:r>
                  <w:r w:rsidRPr="00784470">
                    <w:rPr>
                      <w:i/>
                      <w:u w:val="single"/>
                    </w:rPr>
                    <w:t xml:space="preserve"> X</w:t>
                  </w:r>
                  <w:r w:rsidRPr="00784470">
                    <w:rPr>
                      <w:u w:val="single"/>
                      <w:vertAlign w:val="subscript"/>
                    </w:rPr>
                    <w:t>3</w:t>
                  </w:r>
                  <w:r w:rsidRPr="00784470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fldChar w:fldCharType="end"/>
                  </w:r>
                  <w:r w:rsidRPr="00784470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+</w:t>
                  </w:r>
                  <w:r w:rsidRPr="00784470">
                    <w:rPr>
                      <w:szCs w:val="18"/>
                      <w:u w:val="single"/>
                    </w:rPr>
                    <w:t xml:space="preserve"> </w:t>
                  </w:r>
                  <w:r w:rsidRPr="00784470">
                    <w:rPr>
                      <w:rFonts w:cs="Arial"/>
                      <w:szCs w:val="18"/>
                      <w:u w:val="single"/>
                    </w:rPr>
                    <w:t>KB</w:t>
                  </w:r>
                  <w:r w:rsidRPr="008240DD">
                    <w:rPr>
                      <w:szCs w:val="18"/>
                      <w:u w:val="single"/>
                      <w:vertAlign w:val="subscript"/>
                    </w:rPr>
                    <w:t>1</w:t>
                  </w:r>
                  <w:r w:rsidRPr="008240DD">
                    <w:rPr>
                      <w:szCs w:val="18"/>
                      <w:u w:val="single"/>
                      <w:lang w:val="sv-SE"/>
                    </w:rPr>
                    <w:t>)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D6A10" w14:textId="77777777" w:rsidR="0073775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784470">
                    <w:rPr>
                      <w:i/>
                    </w:rPr>
                    <w:t>X</w:t>
                  </w:r>
                  <w:r>
                    <w:rPr>
                      <w:vertAlign w:val="subscript"/>
                    </w:rPr>
                    <w:t>3</w:t>
                  </w:r>
                </w:p>
              </w:tc>
            </w:tr>
            <w:tr w:rsidR="00737757" w14:paraId="49F258D6" w14:textId="77777777" w:rsidTr="00715E3E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411FDF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E17FE7">
                    <w:rPr>
                      <w:rFonts w:eastAsia="Batang"/>
                      <w:color w:val="000000"/>
                      <w:lang w:val="en-GB"/>
                    </w:rPr>
                    <w:t>3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08DD9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97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E7D86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85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22404B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152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94314" w14:textId="77777777" w:rsidR="00737757" w:rsidRPr="00E17FE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rFonts w:eastAsia="Batang"/>
                      <w:color w:val="000000"/>
                      <w:lang w:val="en-GB"/>
                    </w:rPr>
                    <w:t>140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F3B31" w14:textId="77777777" w:rsidR="0073775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784470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min(97,</w:t>
                  </w:r>
                  <w:r w:rsidRPr="00784470">
                    <w:rPr>
                      <w:i/>
                      <w:u w:val="single"/>
                    </w:rPr>
                    <w:t xml:space="preserve"> X</w:t>
                  </w:r>
                  <w:r w:rsidRPr="00784470">
                    <w:rPr>
                      <w:u w:val="single"/>
                      <w:vertAlign w:val="subscript"/>
                    </w:rPr>
                    <w:t>4</w:t>
                  </w:r>
                  <w:r w:rsidRPr="00784470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+</w:t>
                  </w:r>
                  <w:r w:rsidRPr="00784470">
                    <w:rPr>
                      <w:szCs w:val="18"/>
                      <w:u w:val="single"/>
                    </w:rPr>
                    <w:t xml:space="preserve"> </w:t>
                  </w:r>
                  <w:r w:rsidRPr="00784470">
                    <w:rPr>
                      <w:rFonts w:cs="Arial"/>
                      <w:szCs w:val="18"/>
                      <w:u w:val="single"/>
                    </w:rPr>
                    <w:t>KB</w:t>
                  </w:r>
                  <w:r w:rsidRPr="008240DD">
                    <w:rPr>
                      <w:szCs w:val="18"/>
                      <w:u w:val="single"/>
                      <w:vertAlign w:val="subscript"/>
                      <w:lang w:val="sv-SE"/>
                    </w:rPr>
                    <w:t>2</w:t>
                  </w:r>
                  <w:r w:rsidRPr="00784470">
                    <w:rPr>
                      <w:szCs w:val="18"/>
                      <w:u w:val="single"/>
                      <w:lang w:val="sv-SE"/>
                    </w:rPr>
                    <w:t>)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EBA6B" w14:textId="77777777" w:rsidR="00737757" w:rsidRDefault="00737757" w:rsidP="00737757">
                  <w:pPr>
                    <w:pStyle w:val="TAC"/>
                    <w:rPr>
                      <w:rFonts w:eastAsia="Batang"/>
                      <w:color w:val="000000"/>
                      <w:lang w:val="en-GB"/>
                    </w:rPr>
                  </w:pPr>
                  <w:r w:rsidRPr="00784470">
                    <w:rPr>
                      <w:i/>
                    </w:rPr>
                    <w:t>X</w:t>
                  </w:r>
                  <w:r>
                    <w:rPr>
                      <w:vertAlign w:val="subscript"/>
                    </w:rPr>
                    <w:t>4</w:t>
                  </w:r>
                </w:p>
              </w:tc>
            </w:tr>
          </w:tbl>
          <w:p w14:paraId="5C262362" w14:textId="77777777" w:rsidR="00737757" w:rsidRDefault="00737757" w:rsidP="00B34FA1">
            <w:pPr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</w:tbl>
    <w:p w14:paraId="3F944FF3" w14:textId="77777777" w:rsidR="00737757" w:rsidRDefault="00737757" w:rsidP="00737757">
      <w:pPr>
        <w:pStyle w:val="Heading2"/>
      </w:pPr>
      <w:r>
        <w:lastRenderedPageBreak/>
        <w:t>Reference and Usage of Z and Z’</w:t>
      </w:r>
    </w:p>
    <w:p w14:paraId="67ACDFDA" w14:textId="73751DAD" w:rsidR="00737757" w:rsidRDefault="00737757" w:rsidP="00B34FA1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It is important to notice that, AP CSI reporting can be triggered </w:t>
      </w:r>
      <w:r w:rsidR="00FD7FA6">
        <w:rPr>
          <w:rFonts w:eastAsia="MS Mincho"/>
          <w:sz w:val="22"/>
          <w:szCs w:val="22"/>
          <w:lang w:eastAsia="ja-JP"/>
        </w:rPr>
        <w:t xml:space="preserve">also </w:t>
      </w:r>
      <w:r>
        <w:rPr>
          <w:rFonts w:eastAsia="MS Mincho"/>
          <w:sz w:val="22"/>
          <w:szCs w:val="22"/>
          <w:lang w:eastAsia="ja-JP"/>
        </w:rPr>
        <w:t>based on reference signals as P/SP CSI-RS and/or SSB. When that happens, specification has other location</w:t>
      </w:r>
      <w:r w:rsidR="007956BF">
        <w:rPr>
          <w:rFonts w:eastAsia="MS Mincho"/>
          <w:sz w:val="22"/>
          <w:szCs w:val="22"/>
          <w:lang w:eastAsia="ja-JP"/>
        </w:rPr>
        <w:t>s</w:t>
      </w:r>
      <w:r>
        <w:rPr>
          <w:rFonts w:eastAsia="MS Mincho"/>
          <w:sz w:val="22"/>
          <w:szCs w:val="22"/>
          <w:lang w:eastAsia="ja-JP"/>
        </w:rPr>
        <w:t xml:space="preserve"> defin</w:t>
      </w:r>
      <w:r w:rsidR="00B45DFA">
        <w:rPr>
          <w:rFonts w:eastAsia="MS Mincho"/>
          <w:sz w:val="22"/>
          <w:szCs w:val="22"/>
          <w:lang w:eastAsia="ja-JP"/>
        </w:rPr>
        <w:t>e</w:t>
      </w:r>
      <w:r>
        <w:rPr>
          <w:rFonts w:eastAsia="MS Mincho"/>
          <w:sz w:val="22"/>
          <w:szCs w:val="22"/>
          <w:lang w:eastAsia="ja-JP"/>
        </w:rPr>
        <w:t xml:space="preserve"> the minimum timing requirement</w:t>
      </w:r>
      <w:r w:rsidR="00B45DFA">
        <w:rPr>
          <w:rFonts w:eastAsia="MS Mincho"/>
          <w:sz w:val="22"/>
          <w:szCs w:val="22"/>
          <w:lang w:eastAsia="ja-JP"/>
        </w:rPr>
        <w:t xml:space="preserve"> by using Z and Z’</w:t>
      </w:r>
    </w:p>
    <w:p w14:paraId="54ACD84D" w14:textId="05F2D55F" w:rsidR="00B45DFA" w:rsidRDefault="00B45DFA" w:rsidP="00B34FA1">
      <w:pPr>
        <w:rPr>
          <w:rFonts w:eastAsia="MS Mincho"/>
          <w:sz w:val="22"/>
          <w:szCs w:val="22"/>
          <w:lang w:eastAsia="ja-JP"/>
        </w:rPr>
      </w:pPr>
    </w:p>
    <w:p w14:paraId="4FF0575B" w14:textId="68C086FB" w:rsidR="00B45DFA" w:rsidRDefault="00B45DFA" w:rsidP="00B34FA1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In terms of </w:t>
      </w:r>
      <w:r w:rsidR="005A32BE">
        <w:rPr>
          <w:rFonts w:eastAsia="MS Mincho"/>
          <w:sz w:val="22"/>
          <w:szCs w:val="22"/>
          <w:lang w:eastAsia="ja-JP"/>
        </w:rPr>
        <w:t>determining the</w:t>
      </w:r>
      <w:r>
        <w:rPr>
          <w:rFonts w:eastAsia="MS Mincho"/>
          <w:sz w:val="22"/>
          <w:szCs w:val="22"/>
          <w:lang w:eastAsia="ja-JP"/>
        </w:rPr>
        <w:t xml:space="preserve"> reference RS </w:t>
      </w:r>
      <w:r w:rsidR="00B83CE2">
        <w:rPr>
          <w:rFonts w:eastAsia="MS Mincho"/>
          <w:sz w:val="22"/>
          <w:szCs w:val="22"/>
          <w:lang w:eastAsia="ja-JP"/>
        </w:rPr>
        <w:t xml:space="preserve">timing </w:t>
      </w:r>
      <w:r>
        <w:rPr>
          <w:rFonts w:eastAsia="MS Mincho"/>
          <w:sz w:val="22"/>
          <w:szCs w:val="22"/>
          <w:lang w:eastAsia="ja-JP"/>
        </w:rPr>
        <w:t>for AP CSI with P/SP CSI-RS and/or SSB</w:t>
      </w:r>
      <w:r w:rsidR="00212831">
        <w:rPr>
          <w:rFonts w:eastAsia="MS Mincho"/>
          <w:sz w:val="22"/>
          <w:szCs w:val="22"/>
          <w:lang w:eastAsia="ja-JP"/>
        </w:rPr>
        <w:t xml:space="preserve"> as reference RS</w:t>
      </w:r>
      <w:r>
        <w:rPr>
          <w:rFonts w:eastAsia="MS Mincho"/>
          <w:sz w:val="22"/>
          <w:szCs w:val="22"/>
          <w:lang w:eastAsia="ja-JP"/>
        </w:rPr>
        <w:t xml:space="preserve">, 38.214 </w:t>
      </w:r>
      <w:r w:rsidR="009C6A34">
        <w:rPr>
          <w:rFonts w:eastAsia="MS Mincho"/>
          <w:sz w:val="22"/>
          <w:szCs w:val="22"/>
          <w:lang w:eastAsia="ja-JP"/>
        </w:rPr>
        <w:t xml:space="preserve">[1] </w:t>
      </w:r>
      <w:r>
        <w:rPr>
          <w:rFonts w:eastAsia="MS Mincho"/>
          <w:sz w:val="22"/>
          <w:szCs w:val="22"/>
          <w:lang w:eastAsia="ja-JP"/>
        </w:rPr>
        <w:t xml:space="preserve">section </w:t>
      </w:r>
      <w:r w:rsidR="009C6A34">
        <w:rPr>
          <w:rFonts w:eastAsia="MS Mincho"/>
          <w:sz w:val="22"/>
          <w:szCs w:val="22"/>
          <w:lang w:eastAsia="ja-JP"/>
        </w:rPr>
        <w:t xml:space="preserve">5.2.2.5 has the following definition </w:t>
      </w:r>
    </w:p>
    <w:p w14:paraId="18D3C0A2" w14:textId="0E91C499" w:rsidR="009C6A34" w:rsidRDefault="009C6A34" w:rsidP="00B34FA1">
      <w:pPr>
        <w:rPr>
          <w:rFonts w:eastAsia="MS Mincho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6A34" w14:paraId="4766B416" w14:textId="77777777" w:rsidTr="009C6A34">
        <w:tc>
          <w:tcPr>
            <w:tcW w:w="9629" w:type="dxa"/>
          </w:tcPr>
          <w:p w14:paraId="33AA74BF" w14:textId="77777777" w:rsidR="00902F5F" w:rsidRDefault="00902F5F" w:rsidP="00902F5F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In the time domain, the CSI reference resource </w:t>
            </w:r>
            <w:r>
              <w:t xml:space="preserve">for a CSI reporting in uplink slot </w:t>
            </w:r>
            <w:r w:rsidRPr="0048763C">
              <w:rPr>
                <w:i/>
              </w:rPr>
              <w:t>n</w:t>
            </w:r>
            <w:r>
              <w:rPr>
                <w:i/>
              </w:rPr>
              <w:t>'</w:t>
            </w:r>
            <w:r>
              <w:t xml:space="preserve"> </w:t>
            </w:r>
            <w:r w:rsidRPr="0048482F">
              <w:t>is defined by a single downlink slot</w:t>
            </w:r>
            <w:r w:rsidRPr="008532A5">
              <w:rPr>
                <w:i/>
              </w:rPr>
              <w:t xml:space="preserve"> </w:t>
            </w:r>
            <w:r w:rsidRPr="0048482F">
              <w:rPr>
                <w:i/>
              </w:rPr>
              <w:t>n</w:t>
            </w:r>
            <w:r w:rsidRPr="0048482F">
              <w:t>-</w:t>
            </w:r>
            <w:proofErr w:type="spellStart"/>
            <w:r w:rsidRPr="0048482F">
              <w:rPr>
                <w:i/>
              </w:rPr>
              <w:t>n</w:t>
            </w:r>
            <w:r w:rsidRPr="0048482F">
              <w:rPr>
                <w:i/>
                <w:vertAlign w:val="subscript"/>
              </w:rPr>
              <w:t>C</w:t>
            </w:r>
            <w:r>
              <w:rPr>
                <w:i/>
                <w:vertAlign w:val="subscript"/>
              </w:rPr>
              <w:t>S</w:t>
            </w:r>
            <w:r w:rsidRPr="0048482F">
              <w:rPr>
                <w:i/>
                <w:vertAlign w:val="subscript"/>
              </w:rPr>
              <w:t>I_ref</w:t>
            </w:r>
            <w:proofErr w:type="spellEnd"/>
            <w:r w:rsidRPr="0048482F">
              <w:t>,</w:t>
            </w:r>
          </w:p>
          <w:p w14:paraId="2D4D9E80" w14:textId="77777777" w:rsidR="00902F5F" w:rsidRPr="0048482F" w:rsidRDefault="00902F5F" w:rsidP="00902F5F">
            <w:pPr>
              <w:pStyle w:val="B2"/>
            </w:pPr>
            <w:r>
              <w:t>-</w:t>
            </w:r>
            <w:r>
              <w:tab/>
            </w:r>
            <w:r w:rsidRPr="0048482F">
              <w:t>where</w:t>
            </w:r>
            <w:r>
              <w:t xml:space="preserve"> </w:t>
            </w:r>
            <w:r w:rsidR="00D11D82" w:rsidRPr="006B3A26">
              <w:rPr>
                <w:noProof/>
                <w:position w:val="-28"/>
              </w:rPr>
              <w:object w:dxaOrig="1160" w:dyaOrig="660" w14:anchorId="29EFAF6D">
                <v:shape id="_x0000_i1059" type="#_x0000_t75" alt="" style="width:57.45pt;height:36pt;mso-width-percent:0;mso-height-percent:0;mso-width-percent:0;mso-height-percent:0" o:ole="">
                  <v:imagedata r:id="rId11" o:title=""/>
                </v:shape>
                <o:OLEObject Type="Embed" ProgID="Equation.DSMT4" ShapeID="_x0000_i1059" DrawAspect="Content" ObjectID="_1634708921" r:id="rId12"/>
              </w:object>
            </w:r>
            <w:r>
              <w:t xml:space="preserve"> and </w:t>
            </w:r>
            <w:r w:rsidR="00D11D82" w:rsidRPr="00E738E0">
              <w:rPr>
                <w:noProof/>
                <w:position w:val="-10"/>
              </w:rPr>
              <w:object w:dxaOrig="360" w:dyaOrig="300" w14:anchorId="3C79AFD5">
                <v:shape id="_x0000_i1058" type="#_x0000_t75" alt="" style="width:14.55pt;height:14.55pt;mso-width-percent:0;mso-height-percent:0;mso-width-percent:0;mso-height-percent:0" o:ole="">
                  <v:imagedata r:id="rId13" o:title=""/>
                </v:shape>
                <o:OLEObject Type="Embed" ProgID="Equation.DSMT4" ShapeID="_x0000_i1058" DrawAspect="Content" ObjectID="_1634708922" r:id="rId14"/>
              </w:object>
            </w:r>
            <w:proofErr w:type="spellStart"/>
            <w:r>
              <w:t>and</w:t>
            </w:r>
            <w:proofErr w:type="spellEnd"/>
            <w:r>
              <w:t xml:space="preserve"> </w:t>
            </w:r>
            <w:r w:rsidR="00D11D82" w:rsidRPr="00E738E0">
              <w:rPr>
                <w:noProof/>
                <w:position w:val="-10"/>
              </w:rPr>
              <w:object w:dxaOrig="340" w:dyaOrig="300" w14:anchorId="03A75EC2">
                <v:shape id="_x0000_i1057" type="#_x0000_t75" alt="" style="width:14.55pt;height:14.55pt;mso-width-percent:0;mso-height-percent:0;mso-width-percent:0;mso-height-percent:0" o:ole="">
                  <v:imagedata r:id="rId15" o:title=""/>
                </v:shape>
                <o:OLEObject Type="Embed" ProgID="Equation.DSMT4" ShapeID="_x0000_i1057" DrawAspect="Content" ObjectID="_1634708923" r:id="rId16"/>
              </w:object>
            </w:r>
            <w:r>
              <w:t xml:space="preserve"> are the subcarrier spacing configurations for DL and UL, respectively</w:t>
            </w:r>
          </w:p>
          <w:p w14:paraId="15C6698C" w14:textId="77777777" w:rsidR="00902F5F" w:rsidRDefault="00902F5F" w:rsidP="00902F5F">
            <w:pPr>
              <w:pStyle w:val="B2"/>
            </w:pPr>
            <w:r>
              <w:t>-</w:t>
            </w:r>
            <w:r>
              <w:tab/>
            </w:r>
            <w:r w:rsidRPr="0048482F">
              <w:t>where for periodic and semi-persistent CSI reporting</w:t>
            </w:r>
          </w:p>
          <w:p w14:paraId="77CBD98D" w14:textId="77777777" w:rsidR="00902F5F" w:rsidRDefault="00902F5F" w:rsidP="00902F5F">
            <w:pPr>
              <w:pStyle w:val="B3"/>
            </w:pPr>
            <w:r>
              <w:t>-</w:t>
            </w:r>
            <w:r>
              <w:tab/>
              <w:t xml:space="preserve">if a single CSI-RS/SSB resource is configured for channel measurement </w:t>
            </w:r>
            <w:proofErr w:type="spellStart"/>
            <w:r w:rsidRPr="0048482F">
              <w:rPr>
                <w:i/>
              </w:rPr>
              <w:t>n</w:t>
            </w:r>
            <w:r w:rsidRPr="0048482F">
              <w:rPr>
                <w:i/>
                <w:vertAlign w:val="subscript"/>
              </w:rPr>
              <w:t>C</w:t>
            </w:r>
            <w:r>
              <w:rPr>
                <w:i/>
                <w:vertAlign w:val="subscript"/>
              </w:rPr>
              <w:t>S</w:t>
            </w:r>
            <w:r w:rsidRPr="0048482F">
              <w:rPr>
                <w:i/>
                <w:vertAlign w:val="subscript"/>
              </w:rPr>
              <w:t>I_ref</w:t>
            </w:r>
            <w:proofErr w:type="spellEnd"/>
            <w:r w:rsidRPr="0048482F">
              <w:t xml:space="preserve"> is the smallest value greater than or equal to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4⋅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17586C">
              <w:rPr>
                <w:color w:val="000000" w:themeColor="text1"/>
              </w:rPr>
              <w:t xml:space="preserve">, </w:t>
            </w:r>
            <w:r w:rsidRPr="0048482F">
              <w:t>such that it corresponds to a valid downlink slot</w:t>
            </w:r>
            <w:r>
              <w:t>, or</w:t>
            </w:r>
          </w:p>
          <w:p w14:paraId="6265F12E" w14:textId="77777777" w:rsidR="00902F5F" w:rsidRDefault="00902F5F" w:rsidP="00902F5F">
            <w:pPr>
              <w:pStyle w:val="B3"/>
            </w:pPr>
            <w:r>
              <w:t>-</w:t>
            </w:r>
            <w:r>
              <w:tab/>
              <w:t xml:space="preserve">if multiple CSI-RS/SSB resources are configured for channel measurement </w:t>
            </w:r>
            <w:proofErr w:type="spellStart"/>
            <w:r w:rsidRPr="0048482F">
              <w:rPr>
                <w:i/>
              </w:rPr>
              <w:t>n</w:t>
            </w:r>
            <w:r w:rsidRPr="0048482F">
              <w:rPr>
                <w:i/>
                <w:vertAlign w:val="subscript"/>
              </w:rPr>
              <w:t>C</w:t>
            </w:r>
            <w:r>
              <w:rPr>
                <w:i/>
                <w:vertAlign w:val="subscript"/>
              </w:rPr>
              <w:t>S</w:t>
            </w:r>
            <w:r w:rsidRPr="0048482F">
              <w:rPr>
                <w:i/>
                <w:vertAlign w:val="subscript"/>
              </w:rPr>
              <w:t>I_ref</w:t>
            </w:r>
            <w:proofErr w:type="spellEnd"/>
            <w:r w:rsidRPr="0048482F">
              <w:t xml:space="preserve"> is the smallest value greater than or equal to </w:t>
            </w:r>
            <w:r w:rsidR="00D11D82" w:rsidRPr="00D00260">
              <w:rPr>
                <w:iCs/>
                <w:noProof/>
                <w:color w:val="000000" w:themeColor="text1"/>
                <w:position w:val="-6"/>
                <w:lang w:val="fi-FI"/>
              </w:rPr>
              <w:object w:dxaOrig="580" w:dyaOrig="279" w14:anchorId="3F36AC9F">
                <v:shape id="_x0000_i1056" type="#_x0000_t75" alt="" style="width:28.4pt;height:14.55pt;mso-width-percent:0;mso-height-percent:0;mso-width-percent:0;mso-height-percent:0" o:ole="">
                  <v:imagedata r:id="rId17" o:title=""/>
                </v:shape>
                <o:OLEObject Type="Embed" ProgID="Equation.DSMT4" ShapeID="_x0000_i1056" DrawAspect="Content" ObjectID="_1634708924" r:id="rId18"/>
              </w:object>
            </w:r>
            <w:r w:rsidRPr="0086171A">
              <w:rPr>
                <w:color w:val="000000" w:themeColor="text1"/>
              </w:rPr>
              <w:t xml:space="preserve">, </w:t>
            </w:r>
            <w:r w:rsidRPr="0048482F">
              <w:t>such that it corresponds to a valid downlink slot.</w:t>
            </w:r>
          </w:p>
          <w:p w14:paraId="7BE24E65" w14:textId="77777777" w:rsidR="00902F5F" w:rsidRPr="0048482F" w:rsidRDefault="00902F5F" w:rsidP="00902F5F">
            <w:pPr>
              <w:pStyle w:val="B2"/>
            </w:pPr>
            <w:r>
              <w:t>-</w:t>
            </w:r>
            <w:r>
              <w:tab/>
            </w:r>
            <w:r w:rsidRPr="0048482F">
              <w:t xml:space="preserve">where for aperiodic CSI reporting, if the UE is indicated by the DCI to report CSI in the same slot as the CSI request, </w:t>
            </w:r>
            <w:proofErr w:type="spellStart"/>
            <w:r w:rsidRPr="0048482F">
              <w:rPr>
                <w:i/>
              </w:rPr>
              <w:t>n</w:t>
            </w:r>
            <w:r w:rsidRPr="0048482F">
              <w:rPr>
                <w:i/>
                <w:vertAlign w:val="subscript"/>
              </w:rPr>
              <w:t>C</w:t>
            </w:r>
            <w:r>
              <w:rPr>
                <w:i/>
                <w:vertAlign w:val="subscript"/>
              </w:rPr>
              <w:t>S</w:t>
            </w:r>
            <w:r w:rsidRPr="0048482F">
              <w:rPr>
                <w:i/>
                <w:vertAlign w:val="subscript"/>
              </w:rPr>
              <w:t>I_ref</w:t>
            </w:r>
            <w:proofErr w:type="spellEnd"/>
            <w:r w:rsidRPr="0048482F">
              <w:t xml:space="preserve"> is such that the reference resource is in the same valid downlink slot as the corresponding CSI request, otherwise </w:t>
            </w:r>
            <w:proofErr w:type="spellStart"/>
            <w:r w:rsidRPr="0048482F">
              <w:rPr>
                <w:i/>
              </w:rPr>
              <w:t>n</w:t>
            </w:r>
            <w:r w:rsidRPr="0048482F">
              <w:rPr>
                <w:i/>
                <w:vertAlign w:val="subscript"/>
              </w:rPr>
              <w:t>C</w:t>
            </w:r>
            <w:r>
              <w:rPr>
                <w:i/>
                <w:vertAlign w:val="subscript"/>
              </w:rPr>
              <w:t>S</w:t>
            </w:r>
            <w:r w:rsidRPr="0048482F">
              <w:rPr>
                <w:i/>
                <w:vertAlign w:val="subscript"/>
              </w:rPr>
              <w:t>I_ref</w:t>
            </w:r>
            <w:proofErr w:type="spellEnd"/>
            <w:r w:rsidRPr="0048482F">
              <w:t xml:space="preserve"> is the smallest value greater than or equal to </w:t>
            </w:r>
            <w:r w:rsidR="00D11D82" w:rsidRPr="00425345">
              <w:rPr>
                <w:noProof/>
                <w:position w:val="-14"/>
              </w:rPr>
              <w:object w:dxaOrig="999" w:dyaOrig="380" w14:anchorId="3AE897CF">
                <v:shape id="_x0000_i1055" type="#_x0000_t75" alt="" style="width:49.85pt;height:22.15pt;mso-width-percent:0;mso-height-percent:0;mso-width-percent:0;mso-height-percent:0" o:ole="">
                  <v:imagedata r:id="rId19" o:title=""/>
                </v:shape>
                <o:OLEObject Type="Embed" ProgID="Equation.3" ShapeID="_x0000_i1055" DrawAspect="Content" ObjectID="_1634708925" r:id="rId20"/>
              </w:object>
            </w:r>
            <w:r w:rsidRPr="006A0552">
              <w:rPr>
                <w:highlight w:val="yellow"/>
              </w:rPr>
              <w:t xml:space="preserve">, such that slot </w:t>
            </w:r>
            <w:r w:rsidRPr="006A0552">
              <w:rPr>
                <w:i/>
                <w:highlight w:val="yellow"/>
              </w:rPr>
              <w:t>n</w:t>
            </w:r>
            <w:r w:rsidRPr="006A0552">
              <w:rPr>
                <w:highlight w:val="yellow"/>
              </w:rPr>
              <w:t>-</w:t>
            </w:r>
            <w:r w:rsidRPr="006A0552">
              <w:rPr>
                <w:i/>
                <w:highlight w:val="yellow"/>
              </w:rPr>
              <w:t xml:space="preserve"> </w:t>
            </w:r>
            <w:proofErr w:type="spellStart"/>
            <w:r w:rsidRPr="006A0552">
              <w:rPr>
                <w:i/>
                <w:highlight w:val="yellow"/>
              </w:rPr>
              <w:t>n</w:t>
            </w:r>
            <w:r w:rsidRPr="006A0552">
              <w:rPr>
                <w:i/>
                <w:highlight w:val="yellow"/>
                <w:vertAlign w:val="subscript"/>
              </w:rPr>
              <w:t>CSI_ref</w:t>
            </w:r>
            <w:proofErr w:type="spellEnd"/>
            <w:r w:rsidRPr="006A0552">
              <w:rPr>
                <w:highlight w:val="yellow"/>
              </w:rPr>
              <w:t xml:space="preserve"> corresponds to a valid downlink slot</w:t>
            </w:r>
            <w:r>
              <w:t xml:space="preserve">, where </w:t>
            </w:r>
            <w:r w:rsidRPr="00C326D0">
              <w:rPr>
                <w:i/>
              </w:rPr>
              <w:t>Z</w:t>
            </w:r>
            <w:r>
              <w:rPr>
                <w:i/>
              </w:rPr>
              <w:t>'</w:t>
            </w:r>
            <w:r>
              <w:t xml:space="preserve"> corresponds to the delay requirement as defined in Subclause 5.4</w:t>
            </w:r>
            <w:r w:rsidRPr="0048482F">
              <w:t>.</w:t>
            </w:r>
          </w:p>
          <w:p w14:paraId="6E838A8A" w14:textId="53E8D47B" w:rsidR="009C6A34" w:rsidRPr="009C6A34" w:rsidRDefault="00902F5F" w:rsidP="006514A3">
            <w:pPr>
              <w:pStyle w:val="B2"/>
            </w:pPr>
            <w:r>
              <w:t>-</w:t>
            </w:r>
            <w:r>
              <w:tab/>
              <w:t xml:space="preserve">when </w:t>
            </w:r>
            <w:r w:rsidRPr="006514A3">
              <w:rPr>
                <w:highlight w:val="yellow"/>
              </w:rPr>
              <w:t>periodic or semi-persistent CSI-RS/CSI-IM or SSB</w:t>
            </w:r>
            <w:r>
              <w:t xml:space="preserve"> is used for channel/interference measurements, the UE is not expected to measure channel/interference on the CSI-RS/CSI-IM/SSB </w:t>
            </w:r>
            <w:proofErr w:type="gramStart"/>
            <w:r>
              <w:t>whose</w:t>
            </w:r>
            <w:proofErr w:type="gramEnd"/>
            <w:r>
              <w:t xml:space="preserve"> last OFDM symbol is received up to </w:t>
            </w:r>
            <w:r w:rsidRPr="00C326D0">
              <w:rPr>
                <w:i/>
              </w:rPr>
              <w:t>Z</w:t>
            </w:r>
            <w:r>
              <w:rPr>
                <w:i/>
              </w:rPr>
              <w:t xml:space="preserve">' </w:t>
            </w:r>
            <w:r>
              <w:t>symbols before transmission time of the first OFDM symbol of the aperiodic CSI reporting.</w:t>
            </w:r>
          </w:p>
        </w:tc>
      </w:tr>
    </w:tbl>
    <w:p w14:paraId="092FC879" w14:textId="191592BF" w:rsidR="009C6A34" w:rsidRDefault="009C6A34" w:rsidP="00B34FA1">
      <w:pPr>
        <w:rPr>
          <w:rFonts w:eastAsia="MS Mincho"/>
          <w:sz w:val="22"/>
          <w:szCs w:val="22"/>
          <w:lang w:eastAsia="ja-JP"/>
        </w:rPr>
      </w:pPr>
    </w:p>
    <w:p w14:paraId="6BAB5D4F" w14:textId="269C4ECD" w:rsidR="00BC0CBB" w:rsidRDefault="00BC0CBB" w:rsidP="00B34FA1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If we use the exact computation of Z and Z’ specified in 38.214, Z and Z’ computation is not a function of P/SP CSI-RS and SSB, </w:t>
      </w:r>
      <w:r w:rsidR="00CF2783">
        <w:rPr>
          <w:rFonts w:eastAsia="MS Mincho"/>
          <w:sz w:val="22"/>
          <w:szCs w:val="22"/>
          <w:lang w:eastAsia="ja-JP"/>
        </w:rPr>
        <w:t xml:space="preserve">even </w:t>
      </w:r>
      <w:r w:rsidR="00EE0123">
        <w:rPr>
          <w:rFonts w:eastAsia="MS Mincho"/>
          <w:sz w:val="22"/>
          <w:szCs w:val="22"/>
          <w:lang w:eastAsia="ja-JP"/>
        </w:rPr>
        <w:t>though</w:t>
      </w:r>
      <w:r w:rsidR="00CF2783">
        <w:rPr>
          <w:rFonts w:eastAsia="MS Mincho"/>
          <w:sz w:val="22"/>
          <w:szCs w:val="22"/>
          <w:lang w:eastAsia="ja-JP"/>
        </w:rPr>
        <w:t xml:space="preserve"> they are </w:t>
      </w:r>
      <w:r>
        <w:rPr>
          <w:rFonts w:eastAsia="MS Mincho"/>
          <w:sz w:val="22"/>
          <w:szCs w:val="22"/>
          <w:lang w:eastAsia="ja-JP"/>
        </w:rPr>
        <w:t>used as the reference signal for the AP CSI reporting. We believe further clarification is needed.</w:t>
      </w:r>
    </w:p>
    <w:p w14:paraId="7AE1604F" w14:textId="3338A359" w:rsidR="00BC0CBB" w:rsidRDefault="00BC0CBB" w:rsidP="00B34FA1">
      <w:pPr>
        <w:rPr>
          <w:rFonts w:eastAsia="MS Mincho"/>
          <w:sz w:val="22"/>
          <w:szCs w:val="22"/>
          <w:lang w:eastAsia="ja-JP"/>
        </w:rPr>
      </w:pPr>
    </w:p>
    <w:p w14:paraId="1EDF4F7F" w14:textId="1FEC7FF0" w:rsidR="00BC0CBB" w:rsidRDefault="00BC0CBB" w:rsidP="00B34FA1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Furthermore, in 38.213 [2] Section 9.2.5, for CSI multiplexing on PUSCH, the timing requirement also use</w:t>
      </w:r>
      <w:r w:rsidR="00A60C4A">
        <w:rPr>
          <w:rFonts w:eastAsia="MS Mincho"/>
          <w:sz w:val="22"/>
          <w:szCs w:val="22"/>
          <w:lang w:eastAsia="ja-JP"/>
        </w:rPr>
        <w:t>s</w:t>
      </w:r>
      <w:r>
        <w:rPr>
          <w:rFonts w:eastAsia="MS Mincho"/>
          <w:sz w:val="22"/>
          <w:szCs w:val="22"/>
          <w:lang w:eastAsia="ja-JP"/>
        </w:rPr>
        <w:t xml:space="preserve"> Z and Z’ as quoted below</w:t>
      </w:r>
    </w:p>
    <w:p w14:paraId="6591E3F9" w14:textId="77777777" w:rsidR="00D40360" w:rsidRDefault="00D40360" w:rsidP="00B34FA1">
      <w:pPr>
        <w:rPr>
          <w:rFonts w:eastAsia="MS Mincho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CBB" w14:paraId="1332CE91" w14:textId="77777777" w:rsidTr="00BC0CBB">
        <w:tc>
          <w:tcPr>
            <w:tcW w:w="9629" w:type="dxa"/>
          </w:tcPr>
          <w:p w14:paraId="25E44FAA" w14:textId="77777777" w:rsidR="0090581C" w:rsidRDefault="0090581C" w:rsidP="0090581C">
            <w:pPr>
              <w:pStyle w:val="B1"/>
            </w:pPr>
            <w:r>
              <w:t>if there is an aperiodic CSI report</w:t>
            </w:r>
            <w:r w:rsidRPr="00FF3E67">
              <w:t xml:space="preserve"> </w:t>
            </w:r>
            <w:r>
              <w:t>multiplexed in</w:t>
            </w:r>
            <w:r w:rsidRPr="00FF3E67">
              <w:t xml:space="preserve"> </w:t>
            </w:r>
            <w:r>
              <w:t xml:space="preserve">a </w:t>
            </w:r>
            <w:r w:rsidRPr="00FF3E67">
              <w:t xml:space="preserve">PUSCH in </w:t>
            </w:r>
            <w:r>
              <w:t xml:space="preserve">the group of overlapping PUCCHs and </w:t>
            </w:r>
            <w:r w:rsidRPr="00FF3E67">
              <w:t>PUSCHs</w:t>
            </w:r>
            <w:r>
              <w:t xml:space="preserve">, </w:t>
            </w:r>
            <w:r w:rsidR="00D11D82" w:rsidRPr="003323E3">
              <w:rPr>
                <w:noProof/>
                <w:position w:val="-10"/>
              </w:rPr>
              <w:object w:dxaOrig="260" w:dyaOrig="300" w14:anchorId="65E357CD">
                <v:shape id="_x0000_i1054" type="#_x0000_t75" alt="" style="width:13.85pt;height:13.85pt;mso-width-percent:0;mso-height-percent:0;mso-width-percent:0;mso-height-percent:0" o:ole="">
                  <v:imagedata r:id="rId21" o:title=""/>
                </v:shape>
                <o:OLEObject Type="Embed" ProgID="Equation.3" ShapeID="_x0000_i1054" DrawAspect="Content" ObjectID="_1634708926" r:id="rId22"/>
              </w:object>
            </w:r>
            <w:r w:rsidRPr="00FF3E67">
              <w:t xml:space="preserve"> is not before </w:t>
            </w:r>
            <w:r>
              <w:t>a symbol with</w:t>
            </w:r>
            <w:r w:rsidRPr="00FF3E67">
              <w:rPr>
                <w:lang w:val="en-AU"/>
              </w:rPr>
              <w:t xml:space="preserve"> CP starting after</w:t>
            </w:r>
            <w:r>
              <w:rPr>
                <w:lang w:val="en-AU"/>
              </w:rPr>
              <w:t xml:space="preserve"> </w:t>
            </w:r>
            <w:r w:rsidR="00D11D82" w:rsidRPr="00B916EC">
              <w:rPr>
                <w:noProof/>
                <w:position w:val="-12"/>
              </w:rPr>
              <w:object w:dxaOrig="4239" w:dyaOrig="360" w14:anchorId="353FCA93">
                <v:shape id="_x0000_i1053" type="#_x0000_t75" alt="" style="width:214.6pt;height:18.7pt;mso-width-percent:0;mso-height-percent:0;mso-width-percent:0;mso-height-percent:0" o:ole="">
                  <v:imagedata r:id="rId23" o:title=""/>
                </v:shape>
                <o:OLEObject Type="Embed" ProgID="Equation.3" ShapeID="_x0000_i1053" DrawAspect="Content" ObjectID="_1634708927" r:id="rId24"/>
              </w:object>
            </w:r>
            <w:r>
              <w:t xml:space="preserve"> </w:t>
            </w:r>
            <w:r w:rsidRPr="00FF3E67">
              <w:t xml:space="preserve">after </w:t>
            </w:r>
            <w:r>
              <w:t xml:space="preserve">a last symbol of </w:t>
            </w:r>
          </w:p>
          <w:p w14:paraId="42D0EFE5" w14:textId="77777777" w:rsidR="0090581C" w:rsidRPr="001B2CF0" w:rsidRDefault="0090581C" w:rsidP="0090581C">
            <w:pPr>
              <w:pStyle w:val="B2"/>
            </w:pPr>
            <w:r>
              <w:t>-</w:t>
            </w:r>
            <w:r>
              <w:tab/>
              <w:t xml:space="preserve">any </w:t>
            </w:r>
            <w:r w:rsidRPr="00FF3E67">
              <w:t>PDCCH</w:t>
            </w:r>
            <w:r>
              <w:t xml:space="preserve"> with the DCI format scheduling an overlapping PUSCH, and</w:t>
            </w:r>
          </w:p>
          <w:p w14:paraId="648FF470" w14:textId="77777777" w:rsidR="0090581C" w:rsidRDefault="0090581C" w:rsidP="0090581C">
            <w:pPr>
              <w:pStyle w:val="B2"/>
            </w:pPr>
            <w:r>
              <w:lastRenderedPageBreak/>
              <w:t>-</w:t>
            </w:r>
            <w:r>
              <w:tab/>
              <w:t>any</w:t>
            </w:r>
            <w:r w:rsidRPr="00FF3E67">
              <w:t xml:space="preserve"> </w:t>
            </w:r>
            <w:r>
              <w:t>PDCCH scheduling a PDSCH or SPS PDSCH release with corresponding HARQ-ACK information in an overlapping PUCCH in the slot</w:t>
            </w:r>
          </w:p>
          <w:p w14:paraId="01A15B23" w14:textId="77777777" w:rsidR="0090581C" w:rsidRPr="00D2669F" w:rsidRDefault="0090581C" w:rsidP="0090581C">
            <w:pPr>
              <w:pStyle w:val="B2"/>
              <w:ind w:left="567" w:firstLine="0"/>
              <w:rPr>
                <w:lang w:val="en-AU"/>
              </w:rPr>
            </w:pPr>
            <w:r w:rsidRPr="00FF3E67">
              <w:t xml:space="preserve">where </w:t>
            </w:r>
            <w:r w:rsidR="00D11D82" w:rsidRPr="00C93FFC">
              <w:rPr>
                <w:noProof/>
                <w:position w:val="-10"/>
              </w:rPr>
              <w:object w:dxaOrig="220" w:dyaOrig="240" w14:anchorId="3EB351FA">
                <v:shape id="_x0000_i1052" type="#_x0000_t75" alt="" style="width:13.85pt;height:13.15pt;mso-width-percent:0;mso-height-percent:0;mso-width-percent:0;mso-height-percent:0" o:ole="">
                  <v:imagedata r:id="rId25" o:title=""/>
                </v:shape>
                <o:OLEObject Type="Embed" ProgID="Equation.3" ShapeID="_x0000_i1052" DrawAspect="Content" ObjectID="_1634708928" r:id="rId26"/>
              </w:object>
            </w:r>
            <w:r w:rsidRPr="00FF3E67">
              <w:rPr>
                <w:i/>
                <w:lang w:val="en-AU"/>
              </w:rPr>
              <w:t xml:space="preserve"> </w:t>
            </w:r>
            <w:r w:rsidRPr="00FF3E67">
              <w:rPr>
                <w:lang w:val="en-AU"/>
              </w:rPr>
              <w:t xml:space="preserve">corresponds to the smallest </w:t>
            </w:r>
            <w:r>
              <w:rPr>
                <w:lang w:val="en-AU"/>
              </w:rPr>
              <w:t>SCS</w:t>
            </w:r>
            <w:r w:rsidRPr="00FF3E67">
              <w:rPr>
                <w:lang w:val="en-AU"/>
              </w:rPr>
              <w:t xml:space="preserve"> </w:t>
            </w:r>
            <w:r>
              <w:rPr>
                <w:lang w:val="en-AU"/>
              </w:rPr>
              <w:t xml:space="preserve">configuration </w:t>
            </w:r>
            <w:r w:rsidRPr="00FF3E67">
              <w:rPr>
                <w:lang w:val="en-AU"/>
              </w:rPr>
              <w:t xml:space="preserve">among the </w:t>
            </w:r>
            <w:r>
              <w:rPr>
                <w:lang w:val="en-AU"/>
              </w:rPr>
              <w:t>SCS</w:t>
            </w:r>
            <w:r w:rsidRPr="00FF3E67">
              <w:rPr>
                <w:lang w:val="en-AU"/>
              </w:rPr>
              <w:t xml:space="preserve"> </w:t>
            </w:r>
            <w:r>
              <w:rPr>
                <w:lang w:val="en-AU"/>
              </w:rPr>
              <w:t>configuration of the PDCCHs</w:t>
            </w:r>
            <w:r w:rsidRPr="00FF3E67">
              <w:rPr>
                <w:lang w:val="en-AU"/>
              </w:rPr>
              <w:t xml:space="preserve">, the smallest </w:t>
            </w:r>
            <w:r>
              <w:rPr>
                <w:lang w:val="en-AU"/>
              </w:rPr>
              <w:t>SCS</w:t>
            </w:r>
            <w:r w:rsidRPr="00FF3E67">
              <w:rPr>
                <w:lang w:val="en-AU"/>
              </w:rPr>
              <w:t xml:space="preserve"> </w:t>
            </w:r>
            <w:r>
              <w:rPr>
                <w:lang w:val="en-AU"/>
              </w:rPr>
              <w:t xml:space="preserve">configuration for the group </w:t>
            </w:r>
            <w:r w:rsidRPr="00FF3E67">
              <w:rPr>
                <w:lang w:val="en-AU"/>
              </w:rPr>
              <w:t xml:space="preserve">of the overlapping PUSCHs, and </w:t>
            </w:r>
            <w:r>
              <w:rPr>
                <w:lang w:val="en-AU"/>
              </w:rPr>
              <w:t>the smallest</w:t>
            </w:r>
            <w:r w:rsidRPr="00FF3E67">
              <w:rPr>
                <w:lang w:val="en-AU"/>
              </w:rPr>
              <w:t xml:space="preserve"> </w:t>
            </w:r>
            <w:r w:rsidRPr="0090581C">
              <w:rPr>
                <w:highlight w:val="yellow"/>
                <w:lang w:val="en-AU"/>
              </w:rPr>
              <w:t>SCS configuration of CSI-RS associated with the DCI format</w:t>
            </w:r>
            <w:r>
              <w:rPr>
                <w:lang w:val="en-AU"/>
              </w:rPr>
              <w:t xml:space="preserve"> scheduling the PUSCH with the multiplexed aperiodic CSI report</w:t>
            </w:r>
            <w:r>
              <w:t>, and</w:t>
            </w:r>
            <w:r w:rsidRPr="00FF3E67">
              <w:t xml:space="preserve"> </w:t>
            </w:r>
            <w:r w:rsidR="00D11D82" w:rsidRPr="003E1847">
              <w:rPr>
                <w:noProof/>
                <w:position w:val="-6"/>
              </w:rPr>
              <w:object w:dxaOrig="499" w:dyaOrig="260" w14:anchorId="7E556B8D">
                <v:shape id="_x0000_i1051" type="#_x0000_t75" alt="" style="width:28.4pt;height:13.85pt;mso-width-percent:0;mso-height-percent:0;mso-width-percent:0;mso-height-percent:0" o:ole="">
                  <v:imagedata r:id="rId27" o:title=""/>
                </v:shape>
                <o:OLEObject Type="Embed" ProgID="Equation.3" ShapeID="_x0000_i1051" DrawAspect="Content" ObjectID="_1634708929" r:id="rId28"/>
              </w:object>
            </w:r>
            <w:r w:rsidRPr="00FF3E67">
              <w:rPr>
                <w:lang w:val="en-AU"/>
              </w:rPr>
              <w:t xml:space="preserve"> for </w:t>
            </w:r>
            <w:r w:rsidR="00D11D82" w:rsidRPr="0097532F">
              <w:rPr>
                <w:noProof/>
                <w:position w:val="-10"/>
              </w:rPr>
              <w:object w:dxaOrig="639" w:dyaOrig="279" w14:anchorId="1A7C9822">
                <v:shape id="_x0000_i1050" type="#_x0000_t75" alt="" style="width:36pt;height:13.85pt;mso-width-percent:0;mso-height-percent:0;mso-width-percent:0;mso-height-percent:0" o:ole="">
                  <v:imagedata r:id="rId29" o:title=""/>
                </v:shape>
                <o:OLEObject Type="Embed" ProgID="Equation.3" ShapeID="_x0000_i1050" DrawAspect="Content" ObjectID="_1634708930" r:id="rId30"/>
              </w:object>
            </w:r>
            <w:r w:rsidRPr="00FF3E67">
              <w:rPr>
                <w:lang w:val="en-AU"/>
              </w:rPr>
              <w:t xml:space="preserve">, </w:t>
            </w:r>
            <w:r w:rsidR="00D11D82" w:rsidRPr="003E1847">
              <w:rPr>
                <w:noProof/>
                <w:position w:val="-6"/>
              </w:rPr>
              <w:object w:dxaOrig="480" w:dyaOrig="240" w14:anchorId="485FE4B1">
                <v:shape id="_x0000_i1049" type="#_x0000_t75" alt="" style="width:29.1pt;height:13.85pt;mso-width-percent:0;mso-height-percent:0;mso-width-percent:0;mso-height-percent:0" o:ole="">
                  <v:imagedata r:id="rId31" o:title=""/>
                </v:shape>
                <o:OLEObject Type="Embed" ProgID="Equation.3" ShapeID="_x0000_i1049" DrawAspect="Content" ObjectID="_1634708931" r:id="rId32"/>
              </w:object>
            </w:r>
            <w:r w:rsidRPr="00FF3E67">
              <w:rPr>
                <w:lang w:val="en-AU"/>
              </w:rPr>
              <w:t xml:space="preserve"> for </w:t>
            </w:r>
            <w:r w:rsidR="00D11D82" w:rsidRPr="0097532F">
              <w:rPr>
                <w:noProof/>
                <w:position w:val="-10"/>
              </w:rPr>
              <w:object w:dxaOrig="499" w:dyaOrig="279" w14:anchorId="0ADF3F05">
                <v:shape id="_x0000_i1048" type="#_x0000_t75" alt="" style="width:28.4pt;height:13.85pt;mso-width-percent:0;mso-height-percent:0;mso-width-percent:0;mso-height-percent:0" o:ole="">
                  <v:imagedata r:id="rId33" o:title=""/>
                </v:shape>
                <o:OLEObject Type="Embed" ProgID="Equation.3" ShapeID="_x0000_i1048" DrawAspect="Content" ObjectID="_1634708932" r:id="rId34"/>
              </w:object>
            </w:r>
            <w:r w:rsidRPr="00FF3E67">
              <w:rPr>
                <w:lang w:val="en-AU"/>
              </w:rPr>
              <w:t xml:space="preserve"> and </w:t>
            </w:r>
            <w:r w:rsidR="00D11D82" w:rsidRPr="003E1847">
              <w:rPr>
                <w:noProof/>
                <w:position w:val="-6"/>
              </w:rPr>
              <w:object w:dxaOrig="499" w:dyaOrig="240" w14:anchorId="4CE9099D">
                <v:shape id="_x0000_i1047" type="#_x0000_t75" alt="" style="width:28.4pt;height:13.15pt;mso-width-percent:0;mso-height-percent:0;mso-width-percent:0;mso-height-percent:0" o:ole="">
                  <v:imagedata r:id="rId35" o:title=""/>
                </v:shape>
                <o:OLEObject Type="Embed" ProgID="Equation.3" ShapeID="_x0000_i1047" DrawAspect="Content" ObjectID="_1634708933" r:id="rId36"/>
              </w:object>
            </w:r>
            <w:r w:rsidRPr="00FF3E67">
              <w:rPr>
                <w:lang w:val="en-AU"/>
              </w:rPr>
              <w:t xml:space="preserve"> for </w:t>
            </w:r>
            <w:r w:rsidR="00D11D82" w:rsidRPr="0097532F">
              <w:rPr>
                <w:noProof/>
                <w:position w:val="-10"/>
              </w:rPr>
              <w:object w:dxaOrig="499" w:dyaOrig="279" w14:anchorId="01510A6D">
                <v:shape id="_x0000_i1046" type="#_x0000_t75" alt="" style="width:28.4pt;height:13.85pt;mso-width-percent:0;mso-height-percent:0;mso-width-percent:0;mso-height-percent:0" o:ole="">
                  <v:imagedata r:id="rId37" o:title=""/>
                </v:shape>
                <o:OLEObject Type="Embed" ProgID="Equation.3" ShapeID="_x0000_i1046" DrawAspect="Content" ObjectID="_1634708934" r:id="rId38"/>
              </w:object>
            </w:r>
          </w:p>
          <w:p w14:paraId="5D4DF813" w14:textId="160141CD" w:rsidR="00BC0CBB" w:rsidRPr="0090581C" w:rsidRDefault="0090581C" w:rsidP="0090581C">
            <w:pPr>
              <w:pStyle w:val="B1"/>
            </w:pPr>
            <w:r w:rsidRPr="00FF3E67">
              <w:t>-</w:t>
            </w:r>
            <w:r w:rsidRPr="00FF3E67">
              <w:tab/>
            </w:r>
            <w:r w:rsidR="00D11D82" w:rsidRPr="00D2669F">
              <w:rPr>
                <w:noProof/>
                <w:position w:val="-10"/>
              </w:rPr>
              <w:object w:dxaOrig="279" w:dyaOrig="300" w14:anchorId="147F45E7">
                <v:shape id="_x0000_i1045" type="#_x0000_t75" alt="" style="width:13.85pt;height:13.85pt;mso-width-percent:0;mso-height-percent:0;mso-width-percent:0;mso-height-percent:0" o:ole="">
                  <v:imagedata r:id="rId39" o:title=""/>
                </v:shape>
                <o:OLEObject Type="Embed" ProgID="Equation.3" ShapeID="_x0000_i1045" DrawAspect="Content" ObjectID="_1634708935" r:id="rId40"/>
              </w:object>
            </w:r>
            <w:r w:rsidRPr="00FF3E67">
              <w:t>,</w:t>
            </w:r>
            <w:r>
              <w:t xml:space="preserve"> </w:t>
            </w:r>
            <w:r w:rsidR="00D11D82" w:rsidRPr="00D2669F">
              <w:rPr>
                <w:noProof/>
                <w:position w:val="-10"/>
              </w:rPr>
              <w:object w:dxaOrig="300" w:dyaOrig="300" w14:anchorId="091E0AB8">
                <v:shape id="_x0000_i1044" type="#_x0000_t75" alt="" style="width:13.85pt;height:13.85pt;mso-width-percent:0;mso-height-percent:0;mso-width-percent:0;mso-height-percent:0" o:ole="">
                  <v:imagedata r:id="rId41" o:title=""/>
                </v:shape>
                <o:OLEObject Type="Embed" ProgID="Equation.3" ShapeID="_x0000_i1044" DrawAspect="Content" ObjectID="_1634708936" r:id="rId42"/>
              </w:object>
            </w:r>
            <w:r w:rsidRPr="00FF3E67">
              <w:t xml:space="preserve">, </w:t>
            </w:r>
            <w:r w:rsidR="00D11D82" w:rsidRPr="00D2669F">
              <w:rPr>
                <w:noProof/>
                <w:position w:val="-12"/>
              </w:rPr>
              <w:object w:dxaOrig="320" w:dyaOrig="320" w14:anchorId="3DA67404">
                <v:shape id="_x0000_i1043" type="#_x0000_t75" alt="" style="width:13.85pt;height:13.85pt;mso-width-percent:0;mso-height-percent:0;mso-width-percent:0;mso-height-percent:0" o:ole="">
                  <v:imagedata r:id="rId43" o:title=""/>
                </v:shape>
                <o:OLEObject Type="Embed" ProgID="Equation.3" ShapeID="_x0000_i1043" DrawAspect="Content" ObjectID="_1634708937" r:id="rId44"/>
              </w:object>
            </w:r>
            <w:r w:rsidRPr="00FF3E67">
              <w:t xml:space="preserve">, </w:t>
            </w:r>
            <w:r w:rsidR="00D11D82" w:rsidRPr="00D2669F">
              <w:rPr>
                <w:noProof/>
                <w:position w:val="-12"/>
              </w:rPr>
              <w:object w:dxaOrig="340" w:dyaOrig="320" w14:anchorId="43E0BB3F">
                <v:shape id="_x0000_i1042" type="#_x0000_t75" alt="" style="width:13.85pt;height:13.85pt;mso-width-percent:0;mso-height-percent:0;mso-width-percent:0;mso-height-percent:0" o:ole="">
                  <v:imagedata r:id="rId45" o:title=""/>
                </v:shape>
                <o:OLEObject Type="Embed" ProgID="Equation.3" ShapeID="_x0000_i1042" DrawAspect="Content" ObjectID="_1634708938" r:id="rId46"/>
              </w:object>
            </w:r>
            <w:r>
              <w:t xml:space="preserve">, </w:t>
            </w:r>
            <w:r w:rsidR="00D11D82" w:rsidRPr="00D2669F">
              <w:rPr>
                <w:noProof/>
                <w:position w:val="-12"/>
              </w:rPr>
              <w:object w:dxaOrig="360" w:dyaOrig="320" w14:anchorId="7DF2CCE4">
                <v:shape id="_x0000_i1041" type="#_x0000_t75" alt="" style="width:22.15pt;height:13.85pt;mso-width-percent:0;mso-height-percent:0;mso-width-percent:0;mso-height-percent:0" o:ole="">
                  <v:imagedata r:id="rId47" o:title=""/>
                </v:shape>
                <o:OLEObject Type="Embed" ProgID="Equation.3" ShapeID="_x0000_i1041" DrawAspect="Content" ObjectID="_1634708939" r:id="rId48"/>
              </w:object>
            </w:r>
            <w:r>
              <w:t xml:space="preserve">, and </w:t>
            </w:r>
            <w:r w:rsidR="00D11D82" w:rsidRPr="00A279BC">
              <w:rPr>
                <w:noProof/>
                <w:position w:val="-4"/>
              </w:rPr>
              <w:object w:dxaOrig="220" w:dyaOrig="220" w14:anchorId="536F140D">
                <v:shape id="_x0000_i1040" type="#_x0000_t75" alt="" style="width:11.1pt;height:11.1pt;mso-width-percent:0;mso-height-percent:0;mso-width-percent:0;mso-height-percent:0" o:ole="">
                  <v:imagedata r:id="rId49" o:title=""/>
                </v:shape>
                <o:OLEObject Type="Embed" ProgID="Equation.3" ShapeID="_x0000_i1040" DrawAspect="Content" ObjectID="_1634708940" r:id="rId50"/>
              </w:object>
            </w:r>
            <w:r>
              <w:t xml:space="preserve"> are defined in [6, TS 38.214], and </w:t>
            </w:r>
            <w:r w:rsidR="00D11D82" w:rsidRPr="00D2669F">
              <w:rPr>
                <w:noProof/>
                <w:position w:val="-4"/>
              </w:rPr>
              <w:object w:dxaOrig="200" w:dyaOrig="180" w14:anchorId="10BFA1C2">
                <v:shape id="_x0000_i1039" type="#_x0000_t75" alt="" style="width:13.85pt;height:11.1pt;mso-width-percent:0;mso-height-percent:0;mso-width-percent:0;mso-height-percent:0" o:ole="">
                  <v:imagedata r:id="rId51" o:title=""/>
                </v:shape>
                <o:OLEObject Type="Embed" ProgID="Equation.3" ShapeID="_x0000_i1039" DrawAspect="Content" ObjectID="_1634708941" r:id="rId52"/>
              </w:object>
            </w:r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r w:rsidR="00D11D82" w:rsidRPr="00D2669F">
              <w:rPr>
                <w:noProof/>
                <w:position w:val="-10"/>
              </w:rPr>
              <w:object w:dxaOrig="260" w:dyaOrig="300" w14:anchorId="6A928BF5">
                <v:shape id="_x0000_i1038" type="#_x0000_t75" alt="" style="width:13.85pt;height:13.85pt;mso-width-percent:0;mso-height-percent:0;mso-width-percent:0;mso-height-percent:0" o:ole="">
                  <v:imagedata r:id="rId53" o:title=""/>
                </v:shape>
                <o:OLEObject Type="Embed" ProgID="Equation.3" ShapeID="_x0000_i1038" DrawAspect="Content" ObjectID="_1634708942" r:id="rId54"/>
              </w:object>
            </w:r>
            <w:r>
              <w:t xml:space="preserve"> are defined in [4, TS 38.211]</w:t>
            </w:r>
            <w:r w:rsidRPr="00FF3E67">
              <w:t xml:space="preserve">. </w:t>
            </w:r>
          </w:p>
        </w:tc>
      </w:tr>
    </w:tbl>
    <w:p w14:paraId="747FD64D" w14:textId="6D1AFA9F" w:rsidR="00BC0CBB" w:rsidRDefault="00BC0CBB" w:rsidP="00B34FA1">
      <w:pPr>
        <w:rPr>
          <w:rFonts w:eastAsia="MS Mincho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581C" w14:paraId="695780D2" w14:textId="77777777" w:rsidTr="0090581C">
        <w:tc>
          <w:tcPr>
            <w:tcW w:w="9629" w:type="dxa"/>
          </w:tcPr>
          <w:p w14:paraId="7242B0D3" w14:textId="77777777" w:rsidR="0090581C" w:rsidRDefault="0090581C" w:rsidP="0090581C">
            <w:r>
              <w:t>I</w:t>
            </w:r>
            <w:r w:rsidRPr="00FF3E67">
              <w:t xml:space="preserve">f there is </w:t>
            </w:r>
            <w:r>
              <w:t>one or more aperiodic CSI reports multiplexed on</w:t>
            </w:r>
            <w:r w:rsidRPr="00FF3E67">
              <w:t xml:space="preserve"> PUSCH</w:t>
            </w:r>
            <w:r>
              <w:t>s</w:t>
            </w:r>
            <w:r w:rsidRPr="00FF3E67">
              <w:t xml:space="preserve"> in </w:t>
            </w:r>
            <w:r>
              <w:t xml:space="preserve">the group of overlapping PUCCHs and </w:t>
            </w:r>
            <w:r w:rsidRPr="00FF3E67">
              <w:t>PUSCHs</w:t>
            </w:r>
            <w:r>
              <w:t xml:space="preserve"> and i</w:t>
            </w:r>
            <w:r w:rsidRPr="00FF3E67">
              <w:t xml:space="preserve">f symbol </w:t>
            </w:r>
            <w:r w:rsidR="00D11D82" w:rsidRPr="003323E3">
              <w:rPr>
                <w:noProof/>
                <w:position w:val="-10"/>
              </w:rPr>
              <w:object w:dxaOrig="260" w:dyaOrig="300" w14:anchorId="784E7B4C">
                <v:shape id="_x0000_i1037" type="#_x0000_t75" alt="" style="width:13.85pt;height:13.85pt;mso-width-percent:0;mso-height-percent:0;mso-width-percent:0;mso-height-percent:0" o:ole="">
                  <v:imagedata r:id="rId21" o:title=""/>
                </v:shape>
                <o:OLEObject Type="Embed" ProgID="Equation.3" ShapeID="_x0000_i1037" DrawAspect="Content" ObjectID="_1634708943" r:id="rId55"/>
              </w:object>
            </w:r>
            <w:r w:rsidRPr="00FF3E67">
              <w:t xml:space="preserve"> is before symbol </w:t>
            </w:r>
            <w:r w:rsidR="00D11D82" w:rsidRPr="00A977B1">
              <w:rPr>
                <w:noProof/>
                <w:position w:val="-10"/>
              </w:rPr>
              <w:object w:dxaOrig="480" w:dyaOrig="340" w14:anchorId="3C58909F">
                <v:shape id="_x0000_i1036" type="#_x0000_t75" alt="" style="width:22.15pt;height:16.6pt;mso-width-percent:0;mso-height-percent:0;mso-width-percent:0;mso-height-percent:0" o:ole="">
                  <v:imagedata r:id="rId56" o:title=""/>
                </v:shape>
                <o:OLEObject Type="Embed" ProgID="Equation.3" ShapeID="_x0000_i1036" DrawAspect="Content" ObjectID="_1634708944" r:id="rId57"/>
              </w:object>
            </w:r>
            <w:r w:rsidRPr="00FF3E67">
              <w:t xml:space="preserve"> </w:t>
            </w:r>
            <w:r>
              <w:t xml:space="preserve">that is a next uplink symbol with CP starting after </w:t>
            </w:r>
            <w:r w:rsidR="00D11D82" w:rsidRPr="00B916EC">
              <w:rPr>
                <w:noProof/>
                <w:position w:val="-12"/>
              </w:rPr>
              <w:object w:dxaOrig="3440" w:dyaOrig="360" w14:anchorId="1C73D4D4">
                <v:shape id="_x0000_i1035" type="#_x0000_t75" alt="" style="width:172.4pt;height:18.7pt;mso-width-percent:0;mso-height-percent:0;mso-width-percent:0;mso-height-percent:0" o:ole="">
                  <v:imagedata r:id="rId58" o:title=""/>
                </v:shape>
                <o:OLEObject Type="Embed" ProgID="Equation.3" ShapeID="_x0000_i1035" DrawAspect="Content" ObjectID="_1634708945" r:id="rId59"/>
              </w:object>
            </w:r>
            <w:r w:rsidRPr="00FF3E67">
              <w:t xml:space="preserve"> </w:t>
            </w:r>
            <w:proofErr w:type="spellStart"/>
            <w:r w:rsidRPr="00FF3E67">
              <w:t>after</w:t>
            </w:r>
            <w:proofErr w:type="spellEnd"/>
            <w:r w:rsidRPr="00FF3E67">
              <w:t xml:space="preserve"> the en</w:t>
            </w:r>
            <w:r>
              <w:t>d of the last symbol of</w:t>
            </w:r>
            <w:r w:rsidRPr="00FF3E67">
              <w:t xml:space="preserve"> </w:t>
            </w:r>
          </w:p>
          <w:p w14:paraId="03867EE6" w14:textId="77777777" w:rsidR="0090581C" w:rsidRDefault="0090581C" w:rsidP="0090581C">
            <w:pPr>
              <w:pStyle w:val="B1"/>
            </w:pPr>
            <w:r w:rsidRPr="00FF3E67">
              <w:t>-</w:t>
            </w:r>
            <w:r w:rsidRPr="00FF3E67">
              <w:tab/>
              <w:t>the last symbol of aperiodic CSI-RS re</w:t>
            </w:r>
            <w:r>
              <w:t>source for channel measurements, and</w:t>
            </w:r>
            <w:r w:rsidRPr="00FF3E67">
              <w:t xml:space="preserve"> </w:t>
            </w:r>
          </w:p>
          <w:p w14:paraId="59BEF4ED" w14:textId="77777777" w:rsidR="0090581C" w:rsidRDefault="0090581C" w:rsidP="0090581C">
            <w:pPr>
              <w:pStyle w:val="B1"/>
            </w:pPr>
            <w:r w:rsidRPr="00FF3E67">
              <w:t>-</w:t>
            </w:r>
            <w:r w:rsidRPr="00FF3E67">
              <w:tab/>
              <w:t xml:space="preserve">the last symbol of aperiodic CSI-IM used for interference measurements, and </w:t>
            </w:r>
          </w:p>
          <w:p w14:paraId="0DC70ADB" w14:textId="77777777" w:rsidR="0090581C" w:rsidRDefault="0090581C" w:rsidP="0090581C">
            <w:pPr>
              <w:pStyle w:val="B1"/>
              <w:rPr>
                <w:i/>
              </w:rPr>
            </w:pPr>
            <w:r w:rsidRPr="00FF3E67">
              <w:t>-</w:t>
            </w:r>
            <w:r w:rsidRPr="00FF3E67">
              <w:tab/>
              <w:t>the last symbol of aperiodic NZP CSI-RS for interference measurement</w:t>
            </w:r>
            <w:r>
              <w:t>s</w:t>
            </w:r>
            <w:r w:rsidRPr="00FF3E67">
              <w:t xml:space="preserve">, when aperiodic CSI-RS is used for channel measurement for triggered CSI report </w:t>
            </w:r>
            <w:r w:rsidR="00D11D82" w:rsidRPr="00A977B1">
              <w:rPr>
                <w:noProof/>
                <w:position w:val="-6"/>
              </w:rPr>
              <w:object w:dxaOrig="180" w:dyaOrig="200" w14:anchorId="1B6175E1">
                <v:shape id="_x0000_i1034" type="#_x0000_t75" alt="" style="width:7.6pt;height:7.6pt;mso-width-percent:0;mso-height-percent:0;mso-width-percent:0;mso-height-percent:0" o:ole="">
                  <v:imagedata r:id="rId60" o:title=""/>
                </v:shape>
                <o:OLEObject Type="Embed" ProgID="Equation.3" ShapeID="_x0000_i1034" DrawAspect="Content" ObjectID="_1634708946" r:id="rId61"/>
              </w:object>
            </w:r>
            <w:r w:rsidRPr="00FF3E67">
              <w:rPr>
                <w:i/>
              </w:rPr>
              <w:t xml:space="preserve"> </w:t>
            </w:r>
          </w:p>
          <w:p w14:paraId="1986F451" w14:textId="23394676" w:rsidR="0090581C" w:rsidRPr="0090581C" w:rsidRDefault="0090581C" w:rsidP="0090581C">
            <w:pPr>
              <w:pStyle w:val="B1"/>
              <w:ind w:left="0" w:firstLine="14"/>
            </w:pPr>
            <w:r w:rsidRPr="00FF3E67">
              <w:t xml:space="preserve">the UE is not required to update the CSI </w:t>
            </w:r>
            <w:r>
              <w:t xml:space="preserve">report </w:t>
            </w:r>
            <w:r w:rsidRPr="00FF3E67">
              <w:t xml:space="preserve">for the triggered CSI report </w:t>
            </w:r>
            <w:r w:rsidR="00D11D82" w:rsidRPr="00A977B1">
              <w:rPr>
                <w:noProof/>
                <w:position w:val="-6"/>
              </w:rPr>
              <w:object w:dxaOrig="180" w:dyaOrig="200" w14:anchorId="1CF34911">
                <v:shape id="_x0000_i1033" type="#_x0000_t75" alt="" style="width:9.7pt;height:13.15pt;mso-width-percent:0;mso-height-percent:0;mso-width-percent:0;mso-height-percent:0" o:ole="">
                  <v:imagedata r:id="rId62" o:title=""/>
                </v:shape>
                <o:OLEObject Type="Embed" ProgID="Equation.3" ShapeID="_x0000_i1033" DrawAspect="Content" ObjectID="_1634708947" r:id="rId63"/>
              </w:object>
            </w:r>
            <w:r w:rsidRPr="00FF3E67">
              <w:rPr>
                <w:i/>
              </w:rPr>
              <w:t xml:space="preserve">. </w:t>
            </w:r>
            <w:r w:rsidR="00D11D82" w:rsidRPr="00A977B1">
              <w:rPr>
                <w:noProof/>
                <w:position w:val="-4"/>
              </w:rPr>
              <w:object w:dxaOrig="260" w:dyaOrig="220" w14:anchorId="06C714BC">
                <v:shape id="_x0000_i1032" type="#_x0000_t75" alt="" style="width:13.85pt;height:13.15pt;mso-width-percent:0;mso-height-percent:0;mso-width-percent:0;mso-height-percent:0" o:ole="">
                  <v:imagedata r:id="rId64" o:title=""/>
                </v:shape>
                <o:OLEObject Type="Embed" ProgID="Equation.3" ShapeID="_x0000_i1032" DrawAspect="Content" ObjectID="_1634708948" r:id="rId65"/>
              </w:object>
            </w:r>
            <w:r>
              <w:t>is defined in [6, TS 38.214] and</w:t>
            </w:r>
            <w:r w:rsidRPr="00FF3E67">
              <w:t xml:space="preserve"> </w:t>
            </w:r>
            <w:r w:rsidR="00D11D82" w:rsidRPr="00C93FFC">
              <w:rPr>
                <w:noProof/>
                <w:position w:val="-10"/>
              </w:rPr>
              <w:object w:dxaOrig="220" w:dyaOrig="240" w14:anchorId="4105420D">
                <v:shape id="_x0000_i1031" type="#_x0000_t75" alt="" style="width:13.85pt;height:13.15pt;mso-width-percent:0;mso-height-percent:0;mso-width-percent:0;mso-height-percent:0" o:ole="">
                  <v:imagedata r:id="rId25" o:title=""/>
                </v:shape>
                <o:OLEObject Type="Embed" ProgID="Equation.3" ShapeID="_x0000_i1031" DrawAspect="Content" ObjectID="_1634708949" r:id="rId66"/>
              </w:object>
            </w:r>
            <w:r w:rsidRPr="00FF3E67">
              <w:rPr>
                <w:i/>
                <w:lang w:val="en-AU"/>
              </w:rPr>
              <w:t xml:space="preserve"> </w:t>
            </w:r>
            <w:r w:rsidRPr="00FF3E67">
              <w:rPr>
                <w:lang w:val="en-AU"/>
              </w:rPr>
              <w:t xml:space="preserve">corresponds to the </w:t>
            </w:r>
            <w:r>
              <w:rPr>
                <w:lang w:val="en-AU"/>
              </w:rPr>
              <w:t>smallest</w:t>
            </w:r>
            <w:r w:rsidRPr="00FF3E67">
              <w:rPr>
                <w:lang w:val="en-AU"/>
              </w:rPr>
              <w:t xml:space="preserve"> </w:t>
            </w:r>
            <w:r>
              <w:rPr>
                <w:lang w:val="en-AU"/>
              </w:rPr>
              <w:t>SCS</w:t>
            </w:r>
            <w:r w:rsidRPr="00FF3E67">
              <w:rPr>
                <w:lang w:val="en-AU"/>
              </w:rPr>
              <w:t xml:space="preserve"> </w:t>
            </w:r>
            <w:r>
              <w:rPr>
                <w:lang w:val="en-AU"/>
              </w:rPr>
              <w:t xml:space="preserve">configuration </w:t>
            </w:r>
            <w:r w:rsidRPr="00FF3E67">
              <w:rPr>
                <w:lang w:val="en-AU"/>
              </w:rPr>
              <w:t xml:space="preserve">among the </w:t>
            </w:r>
            <w:r>
              <w:rPr>
                <w:lang w:val="en-AU"/>
              </w:rPr>
              <w:t>SCS</w:t>
            </w:r>
            <w:r w:rsidRPr="00FF3E67">
              <w:rPr>
                <w:lang w:val="en-AU"/>
              </w:rPr>
              <w:t xml:space="preserve"> </w:t>
            </w:r>
            <w:r>
              <w:rPr>
                <w:lang w:val="en-AU"/>
              </w:rPr>
              <w:t xml:space="preserve">configurations </w:t>
            </w:r>
            <w:r w:rsidRPr="00FF3E67">
              <w:rPr>
                <w:lang w:val="en-AU"/>
              </w:rPr>
              <w:t>of the PDCCHs scheduling the PUSCHs</w:t>
            </w:r>
            <w:r>
              <w:rPr>
                <w:lang w:val="en-AU"/>
              </w:rPr>
              <w:t xml:space="preserve">, the </w:t>
            </w:r>
            <w:r w:rsidRPr="00CA3348">
              <w:rPr>
                <w:highlight w:val="yellow"/>
                <w:lang w:val="en-AU"/>
              </w:rPr>
              <w:t>smallest SCS configuration of aperiodic CSI-RSs associated with DCI</w:t>
            </w:r>
            <w:r>
              <w:rPr>
                <w:lang w:val="en-AU"/>
              </w:rPr>
              <w:t xml:space="preserve"> formats provided by the PDCCHs triggering the aperiodic CSI reports</w:t>
            </w:r>
            <w:r w:rsidRPr="00FF3E67">
              <w:rPr>
                <w:lang w:val="en-AU"/>
              </w:rPr>
              <w:t xml:space="preserve">, and the smallest </w:t>
            </w:r>
            <w:r>
              <w:rPr>
                <w:lang w:val="en-AU"/>
              </w:rPr>
              <w:t>SCS</w:t>
            </w:r>
            <w:r w:rsidRPr="00FF3E67">
              <w:rPr>
                <w:lang w:val="en-AU"/>
              </w:rPr>
              <w:t xml:space="preserve"> </w:t>
            </w:r>
            <w:r>
              <w:rPr>
                <w:lang w:val="en-AU"/>
              </w:rPr>
              <w:t xml:space="preserve">configuration </w:t>
            </w:r>
            <w:r w:rsidRPr="00FF3E67">
              <w:rPr>
                <w:lang w:val="en-AU"/>
              </w:rPr>
              <w:t>of the overlapping PUCCHs and PUSCHs</w:t>
            </w:r>
            <w:r w:rsidRPr="00FF3E67">
              <w:t xml:space="preserve"> </w:t>
            </w:r>
            <w:r>
              <w:t>and</w:t>
            </w:r>
            <w:r w:rsidRPr="00FF3E67">
              <w:t xml:space="preserve"> </w:t>
            </w:r>
            <w:r w:rsidR="00D11D82" w:rsidRPr="003E1847">
              <w:rPr>
                <w:noProof/>
                <w:position w:val="-6"/>
              </w:rPr>
              <w:object w:dxaOrig="499" w:dyaOrig="260" w14:anchorId="4F910961">
                <v:shape id="_x0000_i1030" type="#_x0000_t75" alt="" style="width:28.4pt;height:13.85pt;mso-width-percent:0;mso-height-percent:0;mso-width-percent:0;mso-height-percent:0" o:ole="">
                  <v:imagedata r:id="rId27" o:title=""/>
                </v:shape>
                <o:OLEObject Type="Embed" ProgID="Equation.3" ShapeID="_x0000_i1030" DrawAspect="Content" ObjectID="_1634708950" r:id="rId67"/>
              </w:object>
            </w:r>
            <w:r w:rsidRPr="00FF3E67">
              <w:rPr>
                <w:lang w:val="en-AU"/>
              </w:rPr>
              <w:t xml:space="preserve"> for </w:t>
            </w:r>
            <w:r w:rsidR="00D11D82" w:rsidRPr="0097532F">
              <w:rPr>
                <w:noProof/>
                <w:position w:val="-10"/>
              </w:rPr>
              <w:object w:dxaOrig="639" w:dyaOrig="279" w14:anchorId="4942640B">
                <v:shape id="_x0000_i1029" type="#_x0000_t75" alt="" style="width:36pt;height:13.85pt;mso-width-percent:0;mso-height-percent:0;mso-width-percent:0;mso-height-percent:0" o:ole="">
                  <v:imagedata r:id="rId29" o:title=""/>
                </v:shape>
                <o:OLEObject Type="Embed" ProgID="Equation.3" ShapeID="_x0000_i1029" DrawAspect="Content" ObjectID="_1634708951" r:id="rId68"/>
              </w:object>
            </w:r>
            <w:r w:rsidRPr="00FF3E67">
              <w:rPr>
                <w:lang w:val="en-AU"/>
              </w:rPr>
              <w:t xml:space="preserve">, </w:t>
            </w:r>
            <w:r w:rsidR="00D11D82" w:rsidRPr="003E1847">
              <w:rPr>
                <w:noProof/>
                <w:position w:val="-6"/>
              </w:rPr>
              <w:object w:dxaOrig="480" w:dyaOrig="240" w14:anchorId="3A7EF314">
                <v:shape id="_x0000_i1028" type="#_x0000_t75" alt="" style="width:29.1pt;height:13.15pt;mso-width-percent:0;mso-height-percent:0;mso-width-percent:0;mso-height-percent:0" o:ole="">
                  <v:imagedata r:id="rId31" o:title=""/>
                </v:shape>
                <o:OLEObject Type="Embed" ProgID="Equation.3" ShapeID="_x0000_i1028" DrawAspect="Content" ObjectID="_1634708952" r:id="rId69"/>
              </w:object>
            </w:r>
            <w:r w:rsidRPr="00FF3E67">
              <w:rPr>
                <w:lang w:val="en-AU"/>
              </w:rPr>
              <w:t xml:space="preserve"> for </w:t>
            </w:r>
            <w:r w:rsidR="00D11D82" w:rsidRPr="0097532F">
              <w:rPr>
                <w:noProof/>
                <w:position w:val="-10"/>
              </w:rPr>
              <w:object w:dxaOrig="499" w:dyaOrig="279" w14:anchorId="3F2D9132">
                <v:shape id="_x0000_i1027" type="#_x0000_t75" alt="" style="width:28.4pt;height:13.85pt;mso-width-percent:0;mso-height-percent:0;mso-width-percent:0;mso-height-percent:0" o:ole="">
                  <v:imagedata r:id="rId33" o:title=""/>
                </v:shape>
                <o:OLEObject Type="Embed" ProgID="Equation.3" ShapeID="_x0000_i1027" DrawAspect="Content" ObjectID="_1634708953" r:id="rId70"/>
              </w:object>
            </w:r>
            <w:r w:rsidRPr="00FF3E67">
              <w:rPr>
                <w:lang w:val="en-AU"/>
              </w:rPr>
              <w:t xml:space="preserve"> and </w:t>
            </w:r>
            <w:r w:rsidR="00D11D82" w:rsidRPr="003E1847">
              <w:rPr>
                <w:noProof/>
                <w:position w:val="-6"/>
              </w:rPr>
              <w:object w:dxaOrig="499" w:dyaOrig="240" w14:anchorId="6315B763">
                <v:shape id="_x0000_i1026" type="#_x0000_t75" alt="" style="width:28.4pt;height:13.15pt;mso-width-percent:0;mso-height-percent:0;mso-width-percent:0;mso-height-percent:0" o:ole="">
                  <v:imagedata r:id="rId35" o:title=""/>
                </v:shape>
                <o:OLEObject Type="Embed" ProgID="Equation.3" ShapeID="_x0000_i1026" DrawAspect="Content" ObjectID="_1634708954" r:id="rId71"/>
              </w:object>
            </w:r>
            <w:r w:rsidRPr="00FF3E67">
              <w:rPr>
                <w:lang w:val="en-AU"/>
              </w:rPr>
              <w:t xml:space="preserve"> for </w:t>
            </w:r>
            <w:r w:rsidR="00D11D82" w:rsidRPr="0097532F">
              <w:rPr>
                <w:noProof/>
                <w:position w:val="-10"/>
              </w:rPr>
              <w:object w:dxaOrig="499" w:dyaOrig="279" w14:anchorId="729A561C">
                <v:shape id="_x0000_i1025" type="#_x0000_t75" alt="" style="width:28.4pt;height:13.85pt;mso-width-percent:0;mso-height-percent:0;mso-width-percent:0;mso-height-percent:0" o:ole="">
                  <v:imagedata r:id="rId37" o:title=""/>
                </v:shape>
                <o:OLEObject Type="Embed" ProgID="Equation.3" ShapeID="_x0000_i1025" DrawAspect="Content" ObjectID="_1634708955" r:id="rId72"/>
              </w:object>
            </w:r>
            <w:r w:rsidRPr="00FF3E67">
              <w:rPr>
                <w:lang w:val="en-AU"/>
              </w:rPr>
              <w:t xml:space="preserve">. </w:t>
            </w:r>
          </w:p>
        </w:tc>
      </w:tr>
    </w:tbl>
    <w:p w14:paraId="3F0D976E" w14:textId="7E3798A1" w:rsidR="0090581C" w:rsidRDefault="0090581C" w:rsidP="00B34FA1">
      <w:pPr>
        <w:rPr>
          <w:rFonts w:eastAsia="MS Mincho"/>
          <w:sz w:val="22"/>
          <w:szCs w:val="22"/>
          <w:lang w:eastAsia="ja-JP"/>
        </w:rPr>
      </w:pPr>
    </w:p>
    <w:p w14:paraId="35E7577E" w14:textId="6F9BCA2D" w:rsidR="001F5A8B" w:rsidRDefault="007F6B42" w:rsidP="00B34FA1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As shown above. i</w:t>
      </w:r>
      <w:r w:rsidR="001F5A8B">
        <w:rPr>
          <w:rFonts w:eastAsia="MS Mincho"/>
          <w:sz w:val="22"/>
          <w:szCs w:val="22"/>
          <w:lang w:eastAsia="ja-JP"/>
        </w:rPr>
        <w:t>n the current specification</w:t>
      </w:r>
      <w:r>
        <w:rPr>
          <w:rFonts w:eastAsia="MS Mincho"/>
          <w:sz w:val="22"/>
          <w:szCs w:val="22"/>
          <w:lang w:eastAsia="ja-JP"/>
        </w:rPr>
        <w:t xml:space="preserve"> 38.213</w:t>
      </w:r>
      <w:r w:rsidR="001F5A8B">
        <w:rPr>
          <w:rFonts w:eastAsia="MS Mincho"/>
          <w:sz w:val="22"/>
          <w:szCs w:val="22"/>
          <w:lang w:eastAsia="ja-JP"/>
        </w:rPr>
        <w:t xml:space="preserve">, the </w:t>
      </w:r>
      <w:r w:rsidR="008A3C5F">
        <w:rPr>
          <w:rFonts w:eastAsia="MS Mincho"/>
          <w:sz w:val="22"/>
          <w:szCs w:val="22"/>
          <w:lang w:eastAsia="ja-JP"/>
        </w:rPr>
        <w:t xml:space="preserve">d requirement, accompany with </w:t>
      </w:r>
      <w:r w:rsidR="001F5A8B">
        <w:rPr>
          <w:rFonts w:eastAsia="MS Mincho"/>
          <w:sz w:val="22"/>
          <w:szCs w:val="22"/>
          <w:lang w:eastAsia="ja-JP"/>
        </w:rPr>
        <w:t>Z</w:t>
      </w:r>
      <w:r w:rsidR="008A3C5F">
        <w:rPr>
          <w:rFonts w:eastAsia="MS Mincho"/>
          <w:sz w:val="22"/>
          <w:szCs w:val="22"/>
          <w:lang w:eastAsia="ja-JP"/>
        </w:rPr>
        <w:t>,</w:t>
      </w:r>
      <w:r w:rsidR="001F5A8B">
        <w:rPr>
          <w:rFonts w:eastAsia="MS Mincho"/>
          <w:sz w:val="22"/>
          <w:szCs w:val="22"/>
          <w:lang w:eastAsia="ja-JP"/>
        </w:rPr>
        <w:t xml:space="preserve"> does not explicitly limit the SCS to be only on AP CSI-RS, in fact, from the wording, it considers both P/SP CSI-RS and SSB. However, for </w:t>
      </w:r>
      <w:r w:rsidR="001024D1">
        <w:rPr>
          <w:rFonts w:eastAsia="MS Mincho"/>
          <w:sz w:val="22"/>
          <w:szCs w:val="22"/>
          <w:lang w:eastAsia="ja-JP"/>
        </w:rPr>
        <w:t xml:space="preserve">the other </w:t>
      </w:r>
      <w:r w:rsidR="0053257E">
        <w:rPr>
          <w:rFonts w:eastAsia="MS Mincho"/>
          <w:sz w:val="22"/>
          <w:szCs w:val="22"/>
          <w:lang w:eastAsia="ja-JP"/>
        </w:rPr>
        <w:t xml:space="preserve">d, accompany </w:t>
      </w:r>
      <w:r w:rsidR="001F5A8B">
        <w:rPr>
          <w:rFonts w:eastAsia="MS Mincho"/>
          <w:sz w:val="22"/>
          <w:szCs w:val="22"/>
          <w:lang w:eastAsia="ja-JP"/>
        </w:rPr>
        <w:t xml:space="preserve">Z’, the definition is clearly limited to AP CSI-RS only. </w:t>
      </w:r>
      <w:r w:rsidR="00AD1DA6">
        <w:rPr>
          <w:rFonts w:eastAsia="MS Mincho"/>
          <w:sz w:val="22"/>
          <w:szCs w:val="22"/>
          <w:lang w:eastAsia="ja-JP"/>
        </w:rPr>
        <w:t>We believe further clarification is needed as well.</w:t>
      </w:r>
    </w:p>
    <w:p w14:paraId="18886B89" w14:textId="6EA1962B" w:rsidR="00AD1DA6" w:rsidRDefault="00AD1DA6" w:rsidP="00B34FA1">
      <w:pPr>
        <w:rPr>
          <w:rFonts w:eastAsia="MS Mincho"/>
          <w:sz w:val="22"/>
          <w:szCs w:val="22"/>
          <w:lang w:eastAsia="ja-JP"/>
        </w:rPr>
      </w:pPr>
    </w:p>
    <w:p w14:paraId="005169BD" w14:textId="5B1DD4EC" w:rsidR="00F72E52" w:rsidRDefault="00F72E52" w:rsidP="00F72E52">
      <w:r>
        <w:t xml:space="preserve">Based on the above definition, we </w:t>
      </w:r>
      <w:r w:rsidR="00106252">
        <w:t xml:space="preserve">would </w:t>
      </w:r>
      <w:r>
        <w:t xml:space="preserve">like to </w:t>
      </w:r>
      <w:r w:rsidR="00942932">
        <w:t>discuss</w:t>
      </w:r>
      <w:r>
        <w:t xml:space="preserve"> the clarification about Z and Z’ definition when P/SP CSI-RS and/or SSB is used for AP CSI reporting. Therefore, further clarif</w:t>
      </w:r>
      <w:r w:rsidR="007E7A1E">
        <w:t>ication</w:t>
      </w:r>
      <w:r>
        <w:t xml:space="preserve"> how Z and Z’ can be computed when it is used in 38.214 Section 5.2.2.5 and 38.213 Section 9.2.5</w:t>
      </w:r>
      <w:r w:rsidR="007E7A1E">
        <w:t xml:space="preserve"> is needed</w:t>
      </w:r>
    </w:p>
    <w:p w14:paraId="307D160E" w14:textId="0553698D" w:rsidR="007432A4" w:rsidRDefault="007432A4" w:rsidP="006103B5">
      <w:pPr>
        <w:rPr>
          <w:sz w:val="22"/>
        </w:rPr>
      </w:pPr>
    </w:p>
    <w:p w14:paraId="42283CF9" w14:textId="77777777" w:rsidR="00F72E52" w:rsidRDefault="00A064CC" w:rsidP="005553A3">
      <w:pPr>
        <w:rPr>
          <w:rFonts w:eastAsia="SimSun"/>
          <w:b/>
          <w:bCs/>
          <w:i/>
          <w:sz w:val="22"/>
          <w:szCs w:val="22"/>
        </w:rPr>
      </w:pPr>
      <w:r w:rsidRPr="00A75EA4">
        <w:rPr>
          <w:rFonts w:eastAsia="SimSun"/>
          <w:b/>
          <w:bCs/>
          <w:i/>
          <w:sz w:val="22"/>
          <w:szCs w:val="22"/>
          <w:u w:val="single"/>
        </w:rPr>
        <w:t xml:space="preserve">Proposal </w:t>
      </w:r>
      <w:r w:rsidR="00F72E52">
        <w:rPr>
          <w:rFonts w:eastAsia="SimSun"/>
          <w:b/>
          <w:bCs/>
          <w:i/>
          <w:sz w:val="22"/>
          <w:szCs w:val="22"/>
          <w:u w:val="single"/>
        </w:rPr>
        <w:t>1</w:t>
      </w:r>
      <w:r w:rsidRPr="00A75EA4">
        <w:rPr>
          <w:rFonts w:eastAsia="SimSun"/>
          <w:b/>
          <w:bCs/>
          <w:i/>
          <w:sz w:val="22"/>
          <w:szCs w:val="22"/>
        </w:rPr>
        <w:t xml:space="preserve">: </w:t>
      </w:r>
      <w:r w:rsidR="00F72E52">
        <w:rPr>
          <w:rFonts w:eastAsia="SimSun"/>
          <w:b/>
          <w:bCs/>
          <w:i/>
          <w:sz w:val="22"/>
          <w:szCs w:val="22"/>
        </w:rPr>
        <w:t>Clarification is needed for Z and Z’ computation in 38.214 Section 5.4</w:t>
      </w:r>
    </w:p>
    <w:p w14:paraId="3A87E983" w14:textId="77777777" w:rsidR="00286A1D" w:rsidRDefault="00F72E52" w:rsidP="007C6E01">
      <w:pPr>
        <w:pStyle w:val="ListParagraph"/>
        <w:numPr>
          <w:ilvl w:val="0"/>
          <w:numId w:val="11"/>
        </w:numPr>
        <w:rPr>
          <w:rFonts w:ascii="Times New Roman" w:eastAsia="SimSun" w:hAnsi="Times New Roman"/>
          <w:b/>
          <w:bCs/>
          <w:i/>
        </w:rPr>
      </w:pPr>
      <w:r>
        <w:rPr>
          <w:rFonts w:ascii="Times New Roman" w:eastAsia="SimSun" w:hAnsi="Times New Roman"/>
          <w:b/>
          <w:bCs/>
          <w:i/>
        </w:rPr>
        <w:t>As results,</w:t>
      </w:r>
      <w:r w:rsidRPr="00F72E52">
        <w:rPr>
          <w:rFonts w:ascii="Times New Roman" w:eastAsia="SimSun" w:hAnsi="Times New Roman"/>
          <w:b/>
          <w:bCs/>
          <w:i/>
        </w:rPr>
        <w:t xml:space="preserve"> clarify how Z and Z’ can be computed when it is used in 38.214 Section 5.2.2.5 and 38.213 Section 9.2.5</w:t>
      </w:r>
    </w:p>
    <w:p w14:paraId="0930C146" w14:textId="77777777" w:rsidR="00286A1D" w:rsidRDefault="00286A1D" w:rsidP="00286A1D">
      <w:pPr>
        <w:rPr>
          <w:rFonts w:eastAsia="SimSun"/>
          <w:b/>
          <w:bCs/>
          <w:i/>
        </w:rPr>
      </w:pPr>
    </w:p>
    <w:p w14:paraId="10BFC5D4" w14:textId="2A5EFDE8" w:rsidR="00286A1D" w:rsidRDefault="00286A1D" w:rsidP="00286A1D">
      <w:r>
        <w:t>From the UE processing perspective, even though we agree that P/SP CSI-RS or SSB can be buffered to be used for AP CSI reporting, it is also true that in terms of the processing complexity, given the similar configurations, P/SP CSI or SSB have similar computational complexity as the AP CSI-RS. From that aspect, we would prefer that both Z and Z’ computation takes P/SP CSI-RS and SSB</w:t>
      </w:r>
      <w:r w:rsidRPr="00286A1D">
        <w:t xml:space="preserve"> </w:t>
      </w:r>
      <w:r>
        <w:t xml:space="preserve">that is associated with the AP-CSI DCI into considerations. Therefore, we have the following proposal </w:t>
      </w:r>
    </w:p>
    <w:p w14:paraId="5208972B" w14:textId="77777777" w:rsidR="00286A1D" w:rsidRDefault="00286A1D" w:rsidP="00286A1D">
      <w:pPr>
        <w:rPr>
          <w:rFonts w:eastAsia="SimSun"/>
          <w:b/>
          <w:bCs/>
          <w:i/>
          <w:sz w:val="22"/>
          <w:szCs w:val="22"/>
          <w:u w:val="single"/>
        </w:rPr>
      </w:pPr>
    </w:p>
    <w:p w14:paraId="03FD952F" w14:textId="1A42A122" w:rsidR="00F22633" w:rsidRPr="00F22633" w:rsidRDefault="00286A1D" w:rsidP="00286A1D">
      <w:pPr>
        <w:rPr>
          <w:b/>
          <w:bCs/>
          <w:sz w:val="21"/>
          <w:szCs w:val="21"/>
          <w:lang w:val="en-AU"/>
        </w:rPr>
      </w:pPr>
      <w:r w:rsidRPr="00F22633">
        <w:rPr>
          <w:rFonts w:eastAsia="SimSun"/>
          <w:b/>
          <w:bCs/>
          <w:i/>
          <w:sz w:val="21"/>
          <w:szCs w:val="21"/>
          <w:u w:val="single"/>
        </w:rPr>
        <w:lastRenderedPageBreak/>
        <w:t>Proposal 2</w:t>
      </w:r>
      <w:r w:rsidRPr="00F22633">
        <w:rPr>
          <w:rFonts w:eastAsia="SimSun"/>
          <w:b/>
          <w:bCs/>
          <w:i/>
          <w:sz w:val="21"/>
          <w:szCs w:val="21"/>
        </w:rPr>
        <w:t xml:space="preserve">: For </w:t>
      </w:r>
      <m:oMath>
        <m:r>
          <m:rPr>
            <m:sty m:val="bi"/>
          </m:rPr>
          <w:rPr>
            <w:rFonts w:ascii="Cambria Math" w:eastAsia="SimSun" w:hAnsi="Cambria Math"/>
            <w:sz w:val="21"/>
            <w:szCs w:val="21"/>
          </w:rPr>
          <m:t>μ</m:t>
        </m:r>
      </m:oMath>
      <w:r w:rsidRPr="00F22633">
        <w:rPr>
          <w:rFonts w:eastAsia="SimSun"/>
          <w:b/>
          <w:bCs/>
          <w:i/>
          <w:sz w:val="21"/>
          <w:szCs w:val="21"/>
        </w:rPr>
        <w:t xml:space="preserve"> used in Z and Z’ computation, clarify that </w:t>
      </w:r>
      <w:r w:rsidR="00F22633" w:rsidRPr="00F22633">
        <w:rPr>
          <w:b/>
          <w:bCs/>
          <w:i/>
          <w:sz w:val="21"/>
          <w:szCs w:val="21"/>
          <w:lang w:val="en-AU"/>
        </w:rPr>
        <w:t>µ</w:t>
      </w:r>
      <w:r w:rsidR="00F22633" w:rsidRPr="00F22633">
        <w:rPr>
          <w:b/>
          <w:bCs/>
          <w:sz w:val="21"/>
          <w:szCs w:val="21"/>
          <w:lang w:val="en-AU"/>
        </w:rPr>
        <w:t xml:space="preserve"> of table 5.4-1 and table 5.4-2 in 38.214 corresponds to the min (</w:t>
      </w:r>
      <w:r w:rsidR="00F22633" w:rsidRPr="00F22633">
        <w:rPr>
          <w:b/>
          <w:bCs/>
          <w:i/>
          <w:sz w:val="21"/>
          <w:szCs w:val="21"/>
          <w:lang w:val="en-AU"/>
        </w:rPr>
        <w:t>µ</w:t>
      </w:r>
      <w:r w:rsidR="00F22633" w:rsidRPr="00F22633">
        <w:rPr>
          <w:b/>
          <w:bCs/>
          <w:i/>
          <w:sz w:val="21"/>
          <w:szCs w:val="21"/>
          <w:vertAlign w:val="subscript"/>
          <w:lang w:val="en-AU"/>
        </w:rPr>
        <w:t>PDCCH</w:t>
      </w:r>
      <w:r w:rsidR="00F22633" w:rsidRPr="00F22633">
        <w:rPr>
          <w:b/>
          <w:bCs/>
          <w:sz w:val="21"/>
          <w:szCs w:val="21"/>
          <w:lang w:val="en-AU"/>
        </w:rPr>
        <w:t xml:space="preserve">, </w:t>
      </w:r>
      <w:r w:rsidR="00F22633" w:rsidRPr="00F22633">
        <w:rPr>
          <w:b/>
          <w:bCs/>
          <w:i/>
          <w:sz w:val="21"/>
          <w:szCs w:val="21"/>
          <w:lang w:val="en-AU"/>
        </w:rPr>
        <w:t>µ</w:t>
      </w:r>
      <w:r w:rsidR="00F22633" w:rsidRPr="00F22633">
        <w:rPr>
          <w:b/>
          <w:bCs/>
          <w:i/>
          <w:sz w:val="21"/>
          <w:szCs w:val="21"/>
          <w:vertAlign w:val="subscript"/>
          <w:lang w:val="en-AU"/>
        </w:rPr>
        <w:t>RS</w:t>
      </w:r>
      <w:r w:rsidR="00F22633" w:rsidRPr="00F22633">
        <w:rPr>
          <w:b/>
          <w:bCs/>
          <w:i/>
          <w:sz w:val="21"/>
          <w:szCs w:val="21"/>
          <w:lang w:val="en-AU"/>
        </w:rPr>
        <w:t>, µ</w:t>
      </w:r>
      <w:r w:rsidR="00F22633" w:rsidRPr="00F22633">
        <w:rPr>
          <w:b/>
          <w:bCs/>
          <w:i/>
          <w:sz w:val="21"/>
          <w:szCs w:val="21"/>
          <w:vertAlign w:val="subscript"/>
          <w:lang w:val="en-AU"/>
        </w:rPr>
        <w:t>UL</w:t>
      </w:r>
      <w:r w:rsidR="00F22633" w:rsidRPr="00F22633">
        <w:rPr>
          <w:b/>
          <w:bCs/>
          <w:sz w:val="21"/>
          <w:szCs w:val="21"/>
          <w:lang w:val="en-AU"/>
        </w:rPr>
        <w:t xml:space="preserve">) where </w:t>
      </w:r>
      <w:r w:rsidR="00F22633" w:rsidRPr="00F22633">
        <w:rPr>
          <w:b/>
          <w:bCs/>
          <w:i/>
          <w:sz w:val="21"/>
          <w:szCs w:val="21"/>
          <w:lang w:val="en-AU"/>
        </w:rPr>
        <w:t>µ</w:t>
      </w:r>
      <w:r w:rsidR="00F22633" w:rsidRPr="00F22633">
        <w:rPr>
          <w:b/>
          <w:bCs/>
          <w:i/>
          <w:sz w:val="21"/>
          <w:szCs w:val="21"/>
          <w:vertAlign w:val="subscript"/>
          <w:lang w:val="en-AU"/>
        </w:rPr>
        <w:t>RS</w:t>
      </w:r>
      <w:r w:rsidR="00F22633" w:rsidRPr="00F22633">
        <w:rPr>
          <w:b/>
          <w:bCs/>
          <w:i/>
          <w:sz w:val="21"/>
          <w:szCs w:val="21"/>
          <w:lang w:val="en-AU"/>
        </w:rPr>
        <w:t xml:space="preserve"> </w:t>
      </w:r>
      <w:r w:rsidR="00F22633" w:rsidRPr="00F22633">
        <w:rPr>
          <w:b/>
          <w:bCs/>
          <w:sz w:val="21"/>
          <w:szCs w:val="21"/>
          <w:lang w:val="en-AU"/>
        </w:rPr>
        <w:t xml:space="preserve">corresponds to the minimum subcarrier spacing of the reference signal(s) including aperiodic CSI-RS, </w:t>
      </w:r>
      <w:r w:rsidR="00F22633" w:rsidRPr="00F22633">
        <w:rPr>
          <w:b/>
          <w:bCs/>
          <w:sz w:val="21"/>
          <w:szCs w:val="21"/>
        </w:rPr>
        <w:t xml:space="preserve">periodic or semi-persistent CSI-RS/CSI-IM and SSB, </w:t>
      </w:r>
      <w:r w:rsidR="00F22633" w:rsidRPr="00F22633">
        <w:rPr>
          <w:b/>
          <w:bCs/>
          <w:sz w:val="21"/>
          <w:szCs w:val="21"/>
          <w:lang w:val="en-AU"/>
        </w:rPr>
        <w:t>triggered by the DCI that triggers aperiodic CSI report(s) on PUSCH</w:t>
      </w:r>
    </w:p>
    <w:p w14:paraId="3D1824DC" w14:textId="77777777" w:rsidR="00F22633" w:rsidRPr="00F22633" w:rsidRDefault="00F22633" w:rsidP="00286A1D">
      <w:pPr>
        <w:pStyle w:val="ListParagraph"/>
        <w:numPr>
          <w:ilvl w:val="0"/>
          <w:numId w:val="11"/>
        </w:numPr>
        <w:rPr>
          <w:rFonts w:ascii="Times New Roman" w:eastAsia="SimSun" w:hAnsi="Times New Roman"/>
          <w:b/>
          <w:bCs/>
          <w:i/>
          <w:sz w:val="21"/>
          <w:szCs w:val="21"/>
        </w:rPr>
      </w:pPr>
      <w:r w:rsidRPr="00F22633">
        <w:rPr>
          <w:rFonts w:ascii="Times New Roman" w:eastAsia="SimSun" w:hAnsi="Times New Roman"/>
          <w:b/>
          <w:bCs/>
          <w:i/>
          <w:sz w:val="21"/>
          <w:szCs w:val="21"/>
        </w:rPr>
        <w:t>Either in 38.214 Section 5.4</w:t>
      </w:r>
    </w:p>
    <w:p w14:paraId="4B583877" w14:textId="11D7105E" w:rsidR="00F22633" w:rsidRPr="00F22633" w:rsidRDefault="00F22633" w:rsidP="00286A1D">
      <w:pPr>
        <w:pStyle w:val="ListParagraph"/>
        <w:numPr>
          <w:ilvl w:val="0"/>
          <w:numId w:val="11"/>
        </w:numPr>
        <w:rPr>
          <w:rFonts w:ascii="Times New Roman" w:eastAsia="SimSun" w:hAnsi="Times New Roman"/>
          <w:b/>
          <w:bCs/>
          <w:i/>
          <w:sz w:val="21"/>
          <w:szCs w:val="21"/>
        </w:rPr>
      </w:pPr>
      <w:r w:rsidRPr="00F22633">
        <w:rPr>
          <w:rFonts w:ascii="Times New Roman" w:eastAsia="SimSun" w:hAnsi="Times New Roman"/>
          <w:b/>
          <w:bCs/>
          <w:i/>
          <w:sz w:val="21"/>
          <w:szCs w:val="21"/>
        </w:rPr>
        <w:t>Or in 38.214 Section 5.2.2.5 and 38.213 Section 9.2.5</w:t>
      </w:r>
    </w:p>
    <w:p w14:paraId="044AA6A1" w14:textId="281505BF" w:rsidR="00700154" w:rsidRPr="00286A1D" w:rsidRDefault="00700154" w:rsidP="00286A1D">
      <w:pPr>
        <w:rPr>
          <w:rFonts w:eastAsia="SimSun"/>
          <w:b/>
          <w:bCs/>
          <w:i/>
        </w:rPr>
      </w:pPr>
    </w:p>
    <w:p w14:paraId="2896E657" w14:textId="5EF86B37" w:rsidR="00854A60" w:rsidRPr="00FB330B" w:rsidRDefault="009C5A97" w:rsidP="00FB330B">
      <w:pPr>
        <w:pStyle w:val="Heading1"/>
      </w:pPr>
      <w:r w:rsidRPr="00FB330B">
        <w:t>Conclusion</w:t>
      </w:r>
    </w:p>
    <w:p w14:paraId="1CDF39F2" w14:textId="78B5D3DB" w:rsidR="002651BE" w:rsidRDefault="002651BE" w:rsidP="002651BE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For aperiodic CSI processing, the minimum processing time requirement is defined in 38.214 [1] section 5.4 in terms of Z and Z’. In the definition or the table look up for Z and Z’, only aperiodic CSI-RS is considered as the reference signal for triggered AP CSI reporting. However, AP CSI can be triggered </w:t>
      </w:r>
      <w:r w:rsidR="005824BC">
        <w:rPr>
          <w:rFonts w:eastAsia="MS Mincho"/>
          <w:sz w:val="22"/>
          <w:szCs w:val="22"/>
          <w:lang w:eastAsia="ja-JP"/>
        </w:rPr>
        <w:t>with</w:t>
      </w:r>
      <w:r>
        <w:rPr>
          <w:rFonts w:eastAsia="MS Mincho"/>
          <w:sz w:val="22"/>
          <w:szCs w:val="22"/>
          <w:lang w:eastAsia="ja-JP"/>
        </w:rPr>
        <w:t xml:space="preserve"> reference </w:t>
      </w:r>
      <w:r w:rsidR="005824BC">
        <w:rPr>
          <w:rFonts w:eastAsia="MS Mincho"/>
          <w:sz w:val="22"/>
          <w:szCs w:val="22"/>
          <w:lang w:eastAsia="ja-JP"/>
        </w:rPr>
        <w:t>signal being</w:t>
      </w:r>
      <w:r>
        <w:rPr>
          <w:rFonts w:eastAsia="MS Mincho"/>
          <w:sz w:val="22"/>
          <w:szCs w:val="22"/>
          <w:lang w:eastAsia="ja-JP"/>
        </w:rPr>
        <w:t xml:space="preserve"> P/SP CSI-RS or SSB. In 38.213 </w:t>
      </w:r>
      <w:r w:rsidR="005824BC">
        <w:rPr>
          <w:rFonts w:eastAsia="MS Mincho"/>
          <w:sz w:val="22"/>
          <w:szCs w:val="22"/>
          <w:lang w:eastAsia="ja-JP"/>
        </w:rPr>
        <w:t>Section 9.2.5 and</w:t>
      </w:r>
      <w:r>
        <w:rPr>
          <w:rFonts w:eastAsia="MS Mincho"/>
          <w:sz w:val="22"/>
          <w:szCs w:val="22"/>
          <w:lang w:eastAsia="ja-JP"/>
        </w:rPr>
        <w:t xml:space="preserve"> 38.214</w:t>
      </w:r>
      <w:r w:rsidR="005824BC">
        <w:rPr>
          <w:rFonts w:eastAsia="MS Mincho"/>
          <w:sz w:val="22"/>
          <w:szCs w:val="22"/>
          <w:lang w:eastAsia="ja-JP"/>
        </w:rPr>
        <w:t xml:space="preserve"> Section 5.2.2.4</w:t>
      </w:r>
      <w:r>
        <w:rPr>
          <w:rFonts w:eastAsia="MS Mincho"/>
          <w:sz w:val="22"/>
          <w:szCs w:val="22"/>
          <w:lang w:eastAsia="ja-JP"/>
        </w:rPr>
        <w:t xml:space="preserve">, Z and Z’ are also used for the timing requirement </w:t>
      </w:r>
      <w:r w:rsidR="00510C12">
        <w:rPr>
          <w:rFonts w:eastAsia="MS Mincho"/>
          <w:sz w:val="22"/>
          <w:szCs w:val="22"/>
          <w:lang w:eastAsia="ja-JP"/>
        </w:rPr>
        <w:t>when</w:t>
      </w:r>
      <w:r>
        <w:rPr>
          <w:rFonts w:eastAsia="MS Mincho"/>
          <w:sz w:val="22"/>
          <w:szCs w:val="22"/>
          <w:lang w:eastAsia="ja-JP"/>
        </w:rPr>
        <w:t xml:space="preserve"> reference signal of AP CSI is based on P/SP CSI-RS and SSB. In those parts of the specification, as part of the timing requirement, the computation of Z and Z’ does not consider the SCS </w:t>
      </w:r>
      <w:r w:rsidR="00510C12">
        <w:rPr>
          <w:rFonts w:eastAsia="MS Mincho"/>
          <w:sz w:val="22"/>
          <w:szCs w:val="22"/>
          <w:lang w:eastAsia="ja-JP"/>
        </w:rPr>
        <w:t>of</w:t>
      </w:r>
      <w:r>
        <w:rPr>
          <w:rFonts w:eastAsia="MS Mincho"/>
          <w:sz w:val="22"/>
          <w:szCs w:val="22"/>
          <w:lang w:eastAsia="ja-JP"/>
        </w:rPr>
        <w:t xml:space="preserve"> the reference signal</w:t>
      </w:r>
      <w:r w:rsidR="00510C12">
        <w:rPr>
          <w:rFonts w:eastAsia="MS Mincho"/>
          <w:sz w:val="22"/>
          <w:szCs w:val="22"/>
          <w:lang w:eastAsia="ja-JP"/>
        </w:rPr>
        <w:t>. W</w:t>
      </w:r>
      <w:r>
        <w:rPr>
          <w:rFonts w:eastAsia="MS Mincho"/>
          <w:sz w:val="22"/>
          <w:szCs w:val="22"/>
          <w:lang w:eastAsia="ja-JP"/>
        </w:rPr>
        <w:t>e believe, further clarifications</w:t>
      </w:r>
      <w:r w:rsidR="00510C12">
        <w:rPr>
          <w:rFonts w:eastAsia="MS Mincho"/>
          <w:sz w:val="22"/>
          <w:szCs w:val="22"/>
          <w:lang w:eastAsia="ja-JP"/>
        </w:rPr>
        <w:t xml:space="preserve"> are needed</w:t>
      </w:r>
      <w:r>
        <w:rPr>
          <w:rFonts w:eastAsia="MS Mincho"/>
          <w:sz w:val="22"/>
          <w:szCs w:val="22"/>
          <w:lang w:eastAsia="ja-JP"/>
        </w:rPr>
        <w:t xml:space="preserve">. </w:t>
      </w:r>
    </w:p>
    <w:p w14:paraId="3ABEABCB" w14:textId="3033DD03" w:rsidR="002651BE" w:rsidRDefault="002651BE" w:rsidP="002651BE">
      <w:pPr>
        <w:rPr>
          <w:rFonts w:eastAsia="MS Mincho"/>
          <w:sz w:val="22"/>
          <w:lang w:eastAsia="ja-JP"/>
        </w:rPr>
      </w:pPr>
    </w:p>
    <w:p w14:paraId="6B855BC8" w14:textId="77777777" w:rsidR="005824BC" w:rsidRPr="00AB300A" w:rsidRDefault="005824BC" w:rsidP="005824BC">
      <w:pPr>
        <w:rPr>
          <w:rFonts w:eastAsia="SimSun"/>
          <w:b/>
          <w:bCs/>
          <w:i/>
          <w:sz w:val="22"/>
          <w:szCs w:val="22"/>
        </w:rPr>
      </w:pPr>
      <w:r w:rsidRPr="00AB300A">
        <w:rPr>
          <w:rFonts w:eastAsia="SimSun"/>
          <w:b/>
          <w:bCs/>
          <w:i/>
          <w:sz w:val="22"/>
          <w:szCs w:val="22"/>
          <w:u w:val="single"/>
        </w:rPr>
        <w:t>Proposal 1</w:t>
      </w:r>
      <w:r w:rsidRPr="00AB300A">
        <w:rPr>
          <w:rFonts w:eastAsia="SimSun"/>
          <w:b/>
          <w:bCs/>
          <w:i/>
          <w:sz w:val="22"/>
          <w:szCs w:val="22"/>
        </w:rPr>
        <w:t>: Clarification is needed for Z and Z’ computation in 38.214 Section 5.4</w:t>
      </w:r>
    </w:p>
    <w:p w14:paraId="50B2842C" w14:textId="08416F90" w:rsidR="005824BC" w:rsidRPr="00AB300A" w:rsidRDefault="005824BC" w:rsidP="007C6E01">
      <w:pPr>
        <w:pStyle w:val="ListParagraph"/>
        <w:numPr>
          <w:ilvl w:val="0"/>
          <w:numId w:val="11"/>
        </w:numPr>
        <w:rPr>
          <w:rFonts w:ascii="Times New Roman" w:eastAsia="SimSun" w:hAnsi="Times New Roman"/>
          <w:b/>
          <w:bCs/>
          <w:i/>
        </w:rPr>
      </w:pPr>
      <w:r w:rsidRPr="00AB300A">
        <w:rPr>
          <w:rFonts w:ascii="Times New Roman" w:eastAsia="SimSun" w:hAnsi="Times New Roman"/>
          <w:b/>
          <w:bCs/>
          <w:i/>
        </w:rPr>
        <w:t>As results, clarify how Z and Z’ can be computed when it is used in 38.214 Section 5.2.2.5 and 38.213 Section 9.2.5</w:t>
      </w:r>
    </w:p>
    <w:p w14:paraId="5161898E" w14:textId="64D39E54" w:rsidR="00D8158E" w:rsidRPr="00AB300A" w:rsidRDefault="00D8158E" w:rsidP="00D8158E">
      <w:pPr>
        <w:rPr>
          <w:rFonts w:eastAsia="SimSun"/>
          <w:b/>
          <w:bCs/>
          <w:i/>
          <w:sz w:val="22"/>
          <w:szCs w:val="22"/>
        </w:rPr>
      </w:pPr>
    </w:p>
    <w:p w14:paraId="2A2C95EA" w14:textId="77777777" w:rsidR="00D8158E" w:rsidRPr="00AB300A" w:rsidRDefault="00D8158E" w:rsidP="00D8158E">
      <w:pPr>
        <w:rPr>
          <w:b/>
          <w:bCs/>
          <w:sz w:val="22"/>
          <w:szCs w:val="22"/>
          <w:lang w:val="en-AU"/>
        </w:rPr>
      </w:pPr>
      <w:r w:rsidRPr="00AB300A">
        <w:rPr>
          <w:rFonts w:eastAsia="SimSun"/>
          <w:b/>
          <w:bCs/>
          <w:i/>
          <w:sz w:val="22"/>
          <w:szCs w:val="22"/>
          <w:u w:val="single"/>
        </w:rPr>
        <w:t>Proposal 2</w:t>
      </w:r>
      <w:r w:rsidRPr="00AB300A">
        <w:rPr>
          <w:rFonts w:eastAsia="SimSun"/>
          <w:b/>
          <w:bCs/>
          <w:i/>
          <w:sz w:val="22"/>
          <w:szCs w:val="22"/>
        </w:rPr>
        <w:t xml:space="preserve">: For </w:t>
      </w:r>
      <m:oMath>
        <m:r>
          <m:rPr>
            <m:sty m:val="bi"/>
          </m:rPr>
          <w:rPr>
            <w:rFonts w:ascii="Cambria Math" w:eastAsia="SimSun" w:hAnsi="Cambria Math"/>
            <w:sz w:val="22"/>
            <w:szCs w:val="22"/>
          </w:rPr>
          <m:t>μ</m:t>
        </m:r>
      </m:oMath>
      <w:r w:rsidRPr="00AB300A">
        <w:rPr>
          <w:rFonts w:eastAsia="SimSun"/>
          <w:b/>
          <w:bCs/>
          <w:i/>
          <w:sz w:val="22"/>
          <w:szCs w:val="22"/>
        </w:rPr>
        <w:t xml:space="preserve"> used in Z and Z’ computation, clarify that </w:t>
      </w:r>
      <w:r w:rsidRPr="00AB300A">
        <w:rPr>
          <w:b/>
          <w:bCs/>
          <w:i/>
          <w:sz w:val="22"/>
          <w:szCs w:val="22"/>
          <w:lang w:val="en-AU"/>
        </w:rPr>
        <w:t>µ</w:t>
      </w:r>
      <w:r w:rsidRPr="00AB300A">
        <w:rPr>
          <w:b/>
          <w:bCs/>
          <w:sz w:val="22"/>
          <w:szCs w:val="22"/>
          <w:lang w:val="en-AU"/>
        </w:rPr>
        <w:t xml:space="preserve"> of table 5.4-1 and table 5.4-2 in 38.214 corresponds to the min (</w:t>
      </w:r>
      <w:r w:rsidRPr="00AB300A">
        <w:rPr>
          <w:b/>
          <w:bCs/>
          <w:i/>
          <w:sz w:val="22"/>
          <w:szCs w:val="22"/>
          <w:lang w:val="en-AU"/>
        </w:rPr>
        <w:t>µ</w:t>
      </w:r>
      <w:r w:rsidRPr="00AB300A">
        <w:rPr>
          <w:b/>
          <w:bCs/>
          <w:i/>
          <w:sz w:val="22"/>
          <w:szCs w:val="22"/>
          <w:vertAlign w:val="subscript"/>
          <w:lang w:val="en-AU"/>
        </w:rPr>
        <w:t>PDCCH</w:t>
      </w:r>
      <w:r w:rsidRPr="00AB300A">
        <w:rPr>
          <w:b/>
          <w:bCs/>
          <w:sz w:val="22"/>
          <w:szCs w:val="22"/>
          <w:lang w:val="en-AU"/>
        </w:rPr>
        <w:t xml:space="preserve">, </w:t>
      </w:r>
      <w:r w:rsidRPr="00AB300A">
        <w:rPr>
          <w:b/>
          <w:bCs/>
          <w:i/>
          <w:sz w:val="22"/>
          <w:szCs w:val="22"/>
          <w:lang w:val="en-AU"/>
        </w:rPr>
        <w:t>µ</w:t>
      </w:r>
      <w:r w:rsidRPr="00AB300A">
        <w:rPr>
          <w:b/>
          <w:bCs/>
          <w:i/>
          <w:sz w:val="22"/>
          <w:szCs w:val="22"/>
          <w:vertAlign w:val="subscript"/>
          <w:lang w:val="en-AU"/>
        </w:rPr>
        <w:t>RS</w:t>
      </w:r>
      <w:r w:rsidRPr="00AB300A">
        <w:rPr>
          <w:b/>
          <w:bCs/>
          <w:i/>
          <w:sz w:val="22"/>
          <w:szCs w:val="22"/>
          <w:lang w:val="en-AU"/>
        </w:rPr>
        <w:t>, µ</w:t>
      </w:r>
      <w:r w:rsidRPr="00AB300A">
        <w:rPr>
          <w:b/>
          <w:bCs/>
          <w:i/>
          <w:sz w:val="22"/>
          <w:szCs w:val="22"/>
          <w:vertAlign w:val="subscript"/>
          <w:lang w:val="en-AU"/>
        </w:rPr>
        <w:t>UL</w:t>
      </w:r>
      <w:r w:rsidRPr="00AB300A">
        <w:rPr>
          <w:b/>
          <w:bCs/>
          <w:sz w:val="22"/>
          <w:szCs w:val="22"/>
          <w:lang w:val="en-AU"/>
        </w:rPr>
        <w:t xml:space="preserve">) where </w:t>
      </w:r>
      <w:r w:rsidRPr="00AB300A">
        <w:rPr>
          <w:b/>
          <w:bCs/>
          <w:i/>
          <w:sz w:val="22"/>
          <w:szCs w:val="22"/>
          <w:lang w:val="en-AU"/>
        </w:rPr>
        <w:t>µ</w:t>
      </w:r>
      <w:r w:rsidRPr="00AB300A">
        <w:rPr>
          <w:b/>
          <w:bCs/>
          <w:i/>
          <w:sz w:val="22"/>
          <w:szCs w:val="22"/>
          <w:vertAlign w:val="subscript"/>
          <w:lang w:val="en-AU"/>
        </w:rPr>
        <w:t>RS</w:t>
      </w:r>
      <w:r w:rsidRPr="00AB300A">
        <w:rPr>
          <w:b/>
          <w:bCs/>
          <w:i/>
          <w:sz w:val="22"/>
          <w:szCs w:val="22"/>
          <w:lang w:val="en-AU"/>
        </w:rPr>
        <w:t xml:space="preserve"> </w:t>
      </w:r>
      <w:r w:rsidRPr="00AB300A">
        <w:rPr>
          <w:b/>
          <w:bCs/>
          <w:sz w:val="22"/>
          <w:szCs w:val="22"/>
          <w:lang w:val="en-AU"/>
        </w:rPr>
        <w:t xml:space="preserve">corresponds to the minimum subcarrier spacing of the reference signal(s) including aperiodic CSI-RS, </w:t>
      </w:r>
      <w:r w:rsidRPr="00AB300A">
        <w:rPr>
          <w:b/>
          <w:bCs/>
          <w:sz w:val="22"/>
          <w:szCs w:val="22"/>
        </w:rPr>
        <w:t xml:space="preserve">periodic or semi-persistent CSI-RS/CSI-IM and SSB, </w:t>
      </w:r>
      <w:r w:rsidRPr="00AB300A">
        <w:rPr>
          <w:b/>
          <w:bCs/>
          <w:sz w:val="22"/>
          <w:szCs w:val="22"/>
          <w:lang w:val="en-AU"/>
        </w:rPr>
        <w:t>triggered by the DCI that triggers aperiodic CSI report(s) on PUSCH</w:t>
      </w:r>
    </w:p>
    <w:p w14:paraId="0B7FFF56" w14:textId="77777777" w:rsidR="00D8158E" w:rsidRPr="00AB300A" w:rsidRDefault="00D8158E" w:rsidP="00D8158E">
      <w:pPr>
        <w:pStyle w:val="ListParagraph"/>
        <w:numPr>
          <w:ilvl w:val="0"/>
          <w:numId w:val="11"/>
        </w:numPr>
        <w:rPr>
          <w:rFonts w:ascii="Times New Roman" w:eastAsia="SimSun" w:hAnsi="Times New Roman"/>
          <w:b/>
          <w:bCs/>
          <w:i/>
        </w:rPr>
      </w:pPr>
      <w:r w:rsidRPr="00AB300A">
        <w:rPr>
          <w:rFonts w:ascii="Times New Roman" w:eastAsia="SimSun" w:hAnsi="Times New Roman"/>
          <w:b/>
          <w:bCs/>
          <w:i/>
        </w:rPr>
        <w:t>Either in 38.214 Section 5.4</w:t>
      </w:r>
    </w:p>
    <w:p w14:paraId="256DE4AB" w14:textId="15F04C56" w:rsidR="00D8158E" w:rsidRPr="00AB300A" w:rsidRDefault="00D8158E" w:rsidP="00D8158E">
      <w:pPr>
        <w:pStyle w:val="ListParagraph"/>
        <w:numPr>
          <w:ilvl w:val="0"/>
          <w:numId w:val="11"/>
        </w:numPr>
        <w:rPr>
          <w:rFonts w:ascii="Times New Roman" w:eastAsia="SimSun" w:hAnsi="Times New Roman"/>
          <w:b/>
          <w:bCs/>
          <w:i/>
        </w:rPr>
      </w:pPr>
      <w:r w:rsidRPr="00AB300A">
        <w:rPr>
          <w:rFonts w:ascii="Times New Roman" w:eastAsia="SimSun" w:hAnsi="Times New Roman"/>
          <w:b/>
          <w:bCs/>
          <w:i/>
        </w:rPr>
        <w:t>Or in 38.214 Section 5.2.2.5 and 38.213 Section 9.2.5</w:t>
      </w:r>
    </w:p>
    <w:p w14:paraId="2E75F001" w14:textId="77777777" w:rsidR="007E70BB" w:rsidRPr="007E70BB" w:rsidRDefault="005C63AE" w:rsidP="007E70BB">
      <w:pPr>
        <w:pStyle w:val="Heading1"/>
      </w:pPr>
      <w:r>
        <w:t>References</w:t>
      </w:r>
    </w:p>
    <w:p w14:paraId="7319CD50" w14:textId="44A480F6" w:rsidR="001E68B0" w:rsidRDefault="001E68B0" w:rsidP="001E68B0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</w:rPr>
      </w:pPr>
      <w:r>
        <w:rPr>
          <w:sz w:val="22"/>
        </w:rPr>
        <w:t xml:space="preserve">TS </w:t>
      </w:r>
      <w:r w:rsidRPr="001E68B0">
        <w:rPr>
          <w:sz w:val="22"/>
        </w:rPr>
        <w:t>38.214</w:t>
      </w:r>
      <w:r>
        <w:rPr>
          <w:sz w:val="22"/>
        </w:rPr>
        <w:t xml:space="preserve">, </w:t>
      </w:r>
      <w:r w:rsidRPr="001E68B0">
        <w:rPr>
          <w:sz w:val="22"/>
        </w:rPr>
        <w:t>Physical layer procedures for data</w:t>
      </w:r>
      <w:r>
        <w:rPr>
          <w:sz w:val="22"/>
        </w:rPr>
        <w:t xml:space="preserve">, </w:t>
      </w:r>
      <w:r w:rsidRPr="001E68B0">
        <w:rPr>
          <w:sz w:val="22"/>
        </w:rPr>
        <w:t xml:space="preserve">V15.7.0 (2019-09) </w:t>
      </w:r>
    </w:p>
    <w:p w14:paraId="35FC5228" w14:textId="28B8FF0C" w:rsidR="001E68B0" w:rsidRPr="001E68B0" w:rsidRDefault="001E68B0" w:rsidP="001E68B0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</w:rPr>
      </w:pPr>
      <w:r>
        <w:rPr>
          <w:sz w:val="22"/>
        </w:rPr>
        <w:t xml:space="preserve">TS </w:t>
      </w:r>
      <w:r w:rsidRPr="001E68B0">
        <w:rPr>
          <w:sz w:val="22"/>
        </w:rPr>
        <w:t>38.21</w:t>
      </w:r>
      <w:r w:rsidR="005B66FF">
        <w:rPr>
          <w:sz w:val="22"/>
        </w:rPr>
        <w:t>3</w:t>
      </w:r>
      <w:r>
        <w:rPr>
          <w:sz w:val="22"/>
        </w:rPr>
        <w:t xml:space="preserve">, </w:t>
      </w:r>
      <w:r w:rsidRPr="001E68B0">
        <w:rPr>
          <w:sz w:val="22"/>
        </w:rPr>
        <w:t xml:space="preserve">Physical layer procedures for </w:t>
      </w:r>
      <w:r w:rsidR="005B66FF">
        <w:rPr>
          <w:sz w:val="22"/>
        </w:rPr>
        <w:t>control</w:t>
      </w:r>
      <w:r>
        <w:rPr>
          <w:sz w:val="22"/>
        </w:rPr>
        <w:t xml:space="preserve">, </w:t>
      </w:r>
      <w:r w:rsidRPr="001E68B0">
        <w:rPr>
          <w:sz w:val="22"/>
        </w:rPr>
        <w:t xml:space="preserve">V15.7.0 (2019-09) </w:t>
      </w:r>
    </w:p>
    <w:p w14:paraId="75F43E06" w14:textId="77777777" w:rsidR="001E68B0" w:rsidRPr="001E68B0" w:rsidRDefault="001E68B0" w:rsidP="005B66F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</w:rPr>
      </w:pPr>
    </w:p>
    <w:sectPr w:rsidR="001E68B0" w:rsidRPr="001E68B0" w:rsidSect="00827761">
      <w:footerReference w:type="default" r:id="rId7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114B9" w14:textId="77777777" w:rsidR="00D11D82" w:rsidRDefault="00D11D82">
      <w:r>
        <w:separator/>
      </w:r>
    </w:p>
  </w:endnote>
  <w:endnote w:type="continuationSeparator" w:id="0">
    <w:p w14:paraId="711D07B7" w14:textId="77777777" w:rsidR="00D11D82" w:rsidRDefault="00D11D82">
      <w:r>
        <w:continuationSeparator/>
      </w:r>
    </w:p>
  </w:endnote>
  <w:endnote w:type="continuationNotice" w:id="1">
    <w:p w14:paraId="6E7DB5A2" w14:textId="77777777" w:rsidR="00D11D82" w:rsidRDefault="00D11D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2C427" w14:textId="77777777" w:rsidR="00D11D82" w:rsidRDefault="00D11D82">
      <w:r>
        <w:separator/>
      </w:r>
    </w:p>
  </w:footnote>
  <w:footnote w:type="continuationSeparator" w:id="0">
    <w:p w14:paraId="65E2A93C" w14:textId="77777777" w:rsidR="00D11D82" w:rsidRDefault="00D11D82">
      <w:r>
        <w:continuationSeparator/>
      </w:r>
    </w:p>
  </w:footnote>
  <w:footnote w:type="continuationNotice" w:id="1">
    <w:p w14:paraId="22266C6D" w14:textId="77777777" w:rsidR="00D11D82" w:rsidRDefault="00D11D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471736"/>
    <w:multiLevelType w:val="hybridMultilevel"/>
    <w:tmpl w:val="396EB3A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2"/>
  </w:num>
  <w:num w:numId="8">
    <w:abstractNumId w:val="4"/>
  </w:num>
  <w:num w:numId="9">
    <w:abstractNumId w:val="11"/>
  </w:num>
  <w:num w:numId="10">
    <w:abstractNumId w:val="1"/>
  </w:num>
  <w:num w:numId="11">
    <w:abstractNumId w:val="10"/>
  </w:num>
  <w:num w:numId="12">
    <w:abstractNumId w:val="8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sv-SE" w:vendorID="64" w:dllVersion="4096" w:nlCheck="1" w:checkStyle="0"/>
  <w:activeWritingStyle w:appName="MSWord" w:lang="en-AU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53E"/>
    <w:rsid w:val="00002821"/>
    <w:rsid w:val="00002A37"/>
    <w:rsid w:val="00003514"/>
    <w:rsid w:val="000048A7"/>
    <w:rsid w:val="00004900"/>
    <w:rsid w:val="00004BB1"/>
    <w:rsid w:val="00004BE5"/>
    <w:rsid w:val="000063E3"/>
    <w:rsid w:val="00006446"/>
    <w:rsid w:val="00006650"/>
    <w:rsid w:val="0000685E"/>
    <w:rsid w:val="00006896"/>
    <w:rsid w:val="00006B58"/>
    <w:rsid w:val="00007198"/>
    <w:rsid w:val="00007CDC"/>
    <w:rsid w:val="00007E8B"/>
    <w:rsid w:val="00007EF0"/>
    <w:rsid w:val="000100FA"/>
    <w:rsid w:val="000102B4"/>
    <w:rsid w:val="0001039D"/>
    <w:rsid w:val="000117C7"/>
    <w:rsid w:val="00011837"/>
    <w:rsid w:val="00011B28"/>
    <w:rsid w:val="00012594"/>
    <w:rsid w:val="0001274F"/>
    <w:rsid w:val="00012DCE"/>
    <w:rsid w:val="00013762"/>
    <w:rsid w:val="00014220"/>
    <w:rsid w:val="00014878"/>
    <w:rsid w:val="00014D88"/>
    <w:rsid w:val="00015142"/>
    <w:rsid w:val="000155D3"/>
    <w:rsid w:val="00015D15"/>
    <w:rsid w:val="000160B2"/>
    <w:rsid w:val="000168AE"/>
    <w:rsid w:val="00016C9A"/>
    <w:rsid w:val="00017180"/>
    <w:rsid w:val="00017404"/>
    <w:rsid w:val="00017528"/>
    <w:rsid w:val="00017927"/>
    <w:rsid w:val="000202F4"/>
    <w:rsid w:val="000207A2"/>
    <w:rsid w:val="0002093E"/>
    <w:rsid w:val="00021321"/>
    <w:rsid w:val="0002147E"/>
    <w:rsid w:val="00022184"/>
    <w:rsid w:val="00023408"/>
    <w:rsid w:val="000243BF"/>
    <w:rsid w:val="00024A45"/>
    <w:rsid w:val="0002564D"/>
    <w:rsid w:val="00025976"/>
    <w:rsid w:val="00025AC4"/>
    <w:rsid w:val="00025BF3"/>
    <w:rsid w:val="00025E2F"/>
    <w:rsid w:val="00025ECA"/>
    <w:rsid w:val="00026525"/>
    <w:rsid w:val="000267A1"/>
    <w:rsid w:val="00027218"/>
    <w:rsid w:val="00027939"/>
    <w:rsid w:val="00027988"/>
    <w:rsid w:val="00027BD2"/>
    <w:rsid w:val="0003198A"/>
    <w:rsid w:val="00031A91"/>
    <w:rsid w:val="000325B8"/>
    <w:rsid w:val="00032A4C"/>
    <w:rsid w:val="000338CF"/>
    <w:rsid w:val="00033F51"/>
    <w:rsid w:val="0003438B"/>
    <w:rsid w:val="000345BA"/>
    <w:rsid w:val="0003468E"/>
    <w:rsid w:val="0003476B"/>
    <w:rsid w:val="00034C15"/>
    <w:rsid w:val="00035672"/>
    <w:rsid w:val="00036BA1"/>
    <w:rsid w:val="0003770D"/>
    <w:rsid w:val="00037E0E"/>
    <w:rsid w:val="00037FBF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6A7"/>
    <w:rsid w:val="00045EB6"/>
    <w:rsid w:val="000460EB"/>
    <w:rsid w:val="000468D3"/>
    <w:rsid w:val="0004792D"/>
    <w:rsid w:val="00047C44"/>
    <w:rsid w:val="00047D40"/>
    <w:rsid w:val="00050314"/>
    <w:rsid w:val="00050779"/>
    <w:rsid w:val="000508AD"/>
    <w:rsid w:val="000514F9"/>
    <w:rsid w:val="00052A07"/>
    <w:rsid w:val="00052B3B"/>
    <w:rsid w:val="000534E3"/>
    <w:rsid w:val="0005407B"/>
    <w:rsid w:val="00054A5B"/>
    <w:rsid w:val="00054B77"/>
    <w:rsid w:val="00054C1B"/>
    <w:rsid w:val="0005537B"/>
    <w:rsid w:val="00055769"/>
    <w:rsid w:val="00055A6C"/>
    <w:rsid w:val="00055B95"/>
    <w:rsid w:val="0005606A"/>
    <w:rsid w:val="00057117"/>
    <w:rsid w:val="000576A8"/>
    <w:rsid w:val="00057C12"/>
    <w:rsid w:val="0006008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4BB3"/>
    <w:rsid w:val="000650C1"/>
    <w:rsid w:val="00065E1A"/>
    <w:rsid w:val="000668B8"/>
    <w:rsid w:val="00067759"/>
    <w:rsid w:val="00067B15"/>
    <w:rsid w:val="000707A2"/>
    <w:rsid w:val="000708A3"/>
    <w:rsid w:val="00071F96"/>
    <w:rsid w:val="000726A4"/>
    <w:rsid w:val="0007330B"/>
    <w:rsid w:val="00075AB6"/>
    <w:rsid w:val="00075C5D"/>
    <w:rsid w:val="0007717C"/>
    <w:rsid w:val="00077B17"/>
    <w:rsid w:val="00077BEB"/>
    <w:rsid w:val="00077D33"/>
    <w:rsid w:val="00077E5F"/>
    <w:rsid w:val="0008036A"/>
    <w:rsid w:val="0008055F"/>
    <w:rsid w:val="00080878"/>
    <w:rsid w:val="00080A67"/>
    <w:rsid w:val="000819CF"/>
    <w:rsid w:val="00081AE6"/>
    <w:rsid w:val="00081CF7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DC0"/>
    <w:rsid w:val="00086EA7"/>
    <w:rsid w:val="00087027"/>
    <w:rsid w:val="0009009F"/>
    <w:rsid w:val="000901F0"/>
    <w:rsid w:val="0009074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BA8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C0B"/>
    <w:rsid w:val="000A10B1"/>
    <w:rsid w:val="000A121B"/>
    <w:rsid w:val="000A1609"/>
    <w:rsid w:val="000A1676"/>
    <w:rsid w:val="000A18D4"/>
    <w:rsid w:val="000A1967"/>
    <w:rsid w:val="000A1B7B"/>
    <w:rsid w:val="000A1BCE"/>
    <w:rsid w:val="000A2785"/>
    <w:rsid w:val="000A2B1B"/>
    <w:rsid w:val="000A3D91"/>
    <w:rsid w:val="000A3E62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E9F"/>
    <w:rsid w:val="000B1891"/>
    <w:rsid w:val="000B270E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787"/>
    <w:rsid w:val="000C1903"/>
    <w:rsid w:val="000C1B98"/>
    <w:rsid w:val="000C1BF0"/>
    <w:rsid w:val="000C24A2"/>
    <w:rsid w:val="000C2A16"/>
    <w:rsid w:val="000C2E19"/>
    <w:rsid w:val="000C34E1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F2E"/>
    <w:rsid w:val="000D1F94"/>
    <w:rsid w:val="000D2961"/>
    <w:rsid w:val="000D31ED"/>
    <w:rsid w:val="000D4797"/>
    <w:rsid w:val="000D4FAC"/>
    <w:rsid w:val="000D50DB"/>
    <w:rsid w:val="000D59C5"/>
    <w:rsid w:val="000D632E"/>
    <w:rsid w:val="000D6423"/>
    <w:rsid w:val="000D6841"/>
    <w:rsid w:val="000D68C5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2794"/>
    <w:rsid w:val="000E3413"/>
    <w:rsid w:val="000E3A5F"/>
    <w:rsid w:val="000E3B59"/>
    <w:rsid w:val="000E3CE6"/>
    <w:rsid w:val="000E49DC"/>
    <w:rsid w:val="000E4B42"/>
    <w:rsid w:val="000E5750"/>
    <w:rsid w:val="000E7055"/>
    <w:rsid w:val="000E7568"/>
    <w:rsid w:val="000E7757"/>
    <w:rsid w:val="000E7FA9"/>
    <w:rsid w:val="000F06D6"/>
    <w:rsid w:val="000F0EB1"/>
    <w:rsid w:val="000F1010"/>
    <w:rsid w:val="000F1106"/>
    <w:rsid w:val="000F186D"/>
    <w:rsid w:val="000F19FE"/>
    <w:rsid w:val="000F2053"/>
    <w:rsid w:val="000F2947"/>
    <w:rsid w:val="000F3096"/>
    <w:rsid w:val="000F3BE9"/>
    <w:rsid w:val="000F3F6C"/>
    <w:rsid w:val="000F4E73"/>
    <w:rsid w:val="000F5184"/>
    <w:rsid w:val="000F63FD"/>
    <w:rsid w:val="000F6DF3"/>
    <w:rsid w:val="000F75D8"/>
    <w:rsid w:val="000F7D10"/>
    <w:rsid w:val="001002DA"/>
    <w:rsid w:val="001005FF"/>
    <w:rsid w:val="00100B01"/>
    <w:rsid w:val="00100D9C"/>
    <w:rsid w:val="001012B0"/>
    <w:rsid w:val="00102304"/>
    <w:rsid w:val="001024D1"/>
    <w:rsid w:val="00103E11"/>
    <w:rsid w:val="0010434A"/>
    <w:rsid w:val="001045CC"/>
    <w:rsid w:val="00104D81"/>
    <w:rsid w:val="001055E8"/>
    <w:rsid w:val="00106252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68E"/>
    <w:rsid w:val="00112A0F"/>
    <w:rsid w:val="00113153"/>
    <w:rsid w:val="00113168"/>
    <w:rsid w:val="00113C17"/>
    <w:rsid w:val="00113CF4"/>
    <w:rsid w:val="00113D95"/>
    <w:rsid w:val="00114112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08B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4CE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9AA"/>
    <w:rsid w:val="00131A54"/>
    <w:rsid w:val="0013216D"/>
    <w:rsid w:val="00132225"/>
    <w:rsid w:val="00132312"/>
    <w:rsid w:val="00132A13"/>
    <w:rsid w:val="00132FD0"/>
    <w:rsid w:val="00133335"/>
    <w:rsid w:val="00133E1C"/>
    <w:rsid w:val="00133E57"/>
    <w:rsid w:val="0013408B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ECC"/>
    <w:rsid w:val="00136F62"/>
    <w:rsid w:val="001372E4"/>
    <w:rsid w:val="00137AB5"/>
    <w:rsid w:val="00137F0B"/>
    <w:rsid w:val="001405B9"/>
    <w:rsid w:val="00140CDB"/>
    <w:rsid w:val="00140FC4"/>
    <w:rsid w:val="001426A2"/>
    <w:rsid w:val="00143656"/>
    <w:rsid w:val="00143695"/>
    <w:rsid w:val="00143DDE"/>
    <w:rsid w:val="00144892"/>
    <w:rsid w:val="00144A2C"/>
    <w:rsid w:val="00144A81"/>
    <w:rsid w:val="00144AA0"/>
    <w:rsid w:val="001469D4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087"/>
    <w:rsid w:val="00154671"/>
    <w:rsid w:val="00155135"/>
    <w:rsid w:val="00155155"/>
    <w:rsid w:val="001551B5"/>
    <w:rsid w:val="001554CA"/>
    <w:rsid w:val="00155512"/>
    <w:rsid w:val="001556BD"/>
    <w:rsid w:val="00157B9D"/>
    <w:rsid w:val="00157F13"/>
    <w:rsid w:val="0016002E"/>
    <w:rsid w:val="00160069"/>
    <w:rsid w:val="001600EE"/>
    <w:rsid w:val="00160C36"/>
    <w:rsid w:val="001610B1"/>
    <w:rsid w:val="001621FB"/>
    <w:rsid w:val="001622D5"/>
    <w:rsid w:val="001628E8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DD5"/>
    <w:rsid w:val="001770D9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4F3A"/>
    <w:rsid w:val="00185D66"/>
    <w:rsid w:val="00186D59"/>
    <w:rsid w:val="001871DD"/>
    <w:rsid w:val="00187930"/>
    <w:rsid w:val="00190AC1"/>
    <w:rsid w:val="001927DF"/>
    <w:rsid w:val="00192E43"/>
    <w:rsid w:val="00192E90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57B"/>
    <w:rsid w:val="00197A1A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93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B82"/>
    <w:rsid w:val="001B0D97"/>
    <w:rsid w:val="001B1356"/>
    <w:rsid w:val="001B14F9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CFF"/>
    <w:rsid w:val="001C3D2A"/>
    <w:rsid w:val="001C3E61"/>
    <w:rsid w:val="001C40B1"/>
    <w:rsid w:val="001C4924"/>
    <w:rsid w:val="001C5118"/>
    <w:rsid w:val="001C534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842"/>
    <w:rsid w:val="001D29AC"/>
    <w:rsid w:val="001D2EEA"/>
    <w:rsid w:val="001D2FD9"/>
    <w:rsid w:val="001D302B"/>
    <w:rsid w:val="001D3177"/>
    <w:rsid w:val="001D3954"/>
    <w:rsid w:val="001D42FB"/>
    <w:rsid w:val="001D479D"/>
    <w:rsid w:val="001D4917"/>
    <w:rsid w:val="001D49C8"/>
    <w:rsid w:val="001D51BA"/>
    <w:rsid w:val="001D53DE"/>
    <w:rsid w:val="001D5635"/>
    <w:rsid w:val="001D56A3"/>
    <w:rsid w:val="001D5702"/>
    <w:rsid w:val="001D6342"/>
    <w:rsid w:val="001D686C"/>
    <w:rsid w:val="001D6C6F"/>
    <w:rsid w:val="001D6D53"/>
    <w:rsid w:val="001D6F08"/>
    <w:rsid w:val="001D776C"/>
    <w:rsid w:val="001E01F8"/>
    <w:rsid w:val="001E0902"/>
    <w:rsid w:val="001E0DF6"/>
    <w:rsid w:val="001E0F8D"/>
    <w:rsid w:val="001E2DB2"/>
    <w:rsid w:val="001E3ED7"/>
    <w:rsid w:val="001E41F8"/>
    <w:rsid w:val="001E44E6"/>
    <w:rsid w:val="001E58DD"/>
    <w:rsid w:val="001E58E2"/>
    <w:rsid w:val="001E6091"/>
    <w:rsid w:val="001E68B0"/>
    <w:rsid w:val="001E788C"/>
    <w:rsid w:val="001E7AED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8B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27E2"/>
    <w:rsid w:val="002032A8"/>
    <w:rsid w:val="002038CF"/>
    <w:rsid w:val="00203D37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D8C"/>
    <w:rsid w:val="00207E1A"/>
    <w:rsid w:val="00207FA3"/>
    <w:rsid w:val="002108DF"/>
    <w:rsid w:val="00210AA7"/>
    <w:rsid w:val="00210F31"/>
    <w:rsid w:val="002126E8"/>
    <w:rsid w:val="00212831"/>
    <w:rsid w:val="00213283"/>
    <w:rsid w:val="00213867"/>
    <w:rsid w:val="00213E1E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262"/>
    <w:rsid w:val="002315D8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914"/>
    <w:rsid w:val="00235A8B"/>
    <w:rsid w:val="00235B27"/>
    <w:rsid w:val="00235BBB"/>
    <w:rsid w:val="00235F99"/>
    <w:rsid w:val="0023631C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757"/>
    <w:rsid w:val="00242A33"/>
    <w:rsid w:val="002435B3"/>
    <w:rsid w:val="00243A70"/>
    <w:rsid w:val="00243B00"/>
    <w:rsid w:val="00243D41"/>
    <w:rsid w:val="00243ED4"/>
    <w:rsid w:val="00244033"/>
    <w:rsid w:val="00244216"/>
    <w:rsid w:val="002442F3"/>
    <w:rsid w:val="00244335"/>
    <w:rsid w:val="0024478D"/>
    <w:rsid w:val="00244A3D"/>
    <w:rsid w:val="002458EB"/>
    <w:rsid w:val="00245ECE"/>
    <w:rsid w:val="002460B4"/>
    <w:rsid w:val="0024622C"/>
    <w:rsid w:val="00246EE2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3909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9FF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51BE"/>
    <w:rsid w:val="00266214"/>
    <w:rsid w:val="002662A2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AE8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8055F"/>
    <w:rsid w:val="002805F5"/>
    <w:rsid w:val="00280751"/>
    <w:rsid w:val="00280EBF"/>
    <w:rsid w:val="002818AE"/>
    <w:rsid w:val="00281B71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1D"/>
    <w:rsid w:val="00286ACD"/>
    <w:rsid w:val="00286D5A"/>
    <w:rsid w:val="0028717D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4E1"/>
    <w:rsid w:val="00292E06"/>
    <w:rsid w:val="00292EB7"/>
    <w:rsid w:val="00292F8B"/>
    <w:rsid w:val="0029321E"/>
    <w:rsid w:val="002940D2"/>
    <w:rsid w:val="002941E2"/>
    <w:rsid w:val="00296227"/>
    <w:rsid w:val="00296B12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DAB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0CB"/>
    <w:rsid w:val="002A72BE"/>
    <w:rsid w:val="002A73BA"/>
    <w:rsid w:val="002A7452"/>
    <w:rsid w:val="002A781B"/>
    <w:rsid w:val="002A794B"/>
    <w:rsid w:val="002A79BE"/>
    <w:rsid w:val="002A7D92"/>
    <w:rsid w:val="002B007F"/>
    <w:rsid w:val="002B0189"/>
    <w:rsid w:val="002B1373"/>
    <w:rsid w:val="002B1E4E"/>
    <w:rsid w:val="002B21AF"/>
    <w:rsid w:val="002B2396"/>
    <w:rsid w:val="002B24D6"/>
    <w:rsid w:val="002B29F4"/>
    <w:rsid w:val="002B2E29"/>
    <w:rsid w:val="002B2FBC"/>
    <w:rsid w:val="002B33EC"/>
    <w:rsid w:val="002B3CB5"/>
    <w:rsid w:val="002B4256"/>
    <w:rsid w:val="002B46F2"/>
    <w:rsid w:val="002B4D70"/>
    <w:rsid w:val="002B53F6"/>
    <w:rsid w:val="002B5585"/>
    <w:rsid w:val="002B56F8"/>
    <w:rsid w:val="002B6CA5"/>
    <w:rsid w:val="002B73E3"/>
    <w:rsid w:val="002B7E95"/>
    <w:rsid w:val="002C02EA"/>
    <w:rsid w:val="002C056C"/>
    <w:rsid w:val="002C087A"/>
    <w:rsid w:val="002C0960"/>
    <w:rsid w:val="002C15EB"/>
    <w:rsid w:val="002C1AAA"/>
    <w:rsid w:val="002C2156"/>
    <w:rsid w:val="002C2B77"/>
    <w:rsid w:val="002C2B8B"/>
    <w:rsid w:val="002C358A"/>
    <w:rsid w:val="002C3947"/>
    <w:rsid w:val="002C3A69"/>
    <w:rsid w:val="002C3C7A"/>
    <w:rsid w:val="002C3C89"/>
    <w:rsid w:val="002C3D9E"/>
    <w:rsid w:val="002C406B"/>
    <w:rsid w:val="002C41E6"/>
    <w:rsid w:val="002C476C"/>
    <w:rsid w:val="002C50A5"/>
    <w:rsid w:val="002C56DB"/>
    <w:rsid w:val="002C59CB"/>
    <w:rsid w:val="002C7BD9"/>
    <w:rsid w:val="002C7FD6"/>
    <w:rsid w:val="002D01C7"/>
    <w:rsid w:val="002D0363"/>
    <w:rsid w:val="002D071A"/>
    <w:rsid w:val="002D0BA6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4B2"/>
    <w:rsid w:val="002D4322"/>
    <w:rsid w:val="002D5838"/>
    <w:rsid w:val="002D5A9F"/>
    <w:rsid w:val="002D634B"/>
    <w:rsid w:val="002D68E6"/>
    <w:rsid w:val="002D6B89"/>
    <w:rsid w:val="002D6C17"/>
    <w:rsid w:val="002D72B6"/>
    <w:rsid w:val="002D7637"/>
    <w:rsid w:val="002D7A26"/>
    <w:rsid w:val="002D7CB9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A1"/>
    <w:rsid w:val="002E7691"/>
    <w:rsid w:val="002E791C"/>
    <w:rsid w:val="002E7CAE"/>
    <w:rsid w:val="002F2771"/>
    <w:rsid w:val="002F37A9"/>
    <w:rsid w:val="002F37C5"/>
    <w:rsid w:val="002F455D"/>
    <w:rsid w:val="002F4597"/>
    <w:rsid w:val="002F459D"/>
    <w:rsid w:val="002F4940"/>
    <w:rsid w:val="002F4EEB"/>
    <w:rsid w:val="002F4F23"/>
    <w:rsid w:val="002F539B"/>
    <w:rsid w:val="002F6AD8"/>
    <w:rsid w:val="002F6C3F"/>
    <w:rsid w:val="002F7102"/>
    <w:rsid w:val="002F7A06"/>
    <w:rsid w:val="00300043"/>
    <w:rsid w:val="00300277"/>
    <w:rsid w:val="0030029C"/>
    <w:rsid w:val="00300A16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5787"/>
    <w:rsid w:val="00315C6E"/>
    <w:rsid w:val="00315D5E"/>
    <w:rsid w:val="0031632F"/>
    <w:rsid w:val="003164BB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7B5"/>
    <w:rsid w:val="00326A64"/>
    <w:rsid w:val="003278AB"/>
    <w:rsid w:val="00327E7F"/>
    <w:rsid w:val="00330006"/>
    <w:rsid w:val="00330033"/>
    <w:rsid w:val="00330734"/>
    <w:rsid w:val="00330E73"/>
    <w:rsid w:val="00331751"/>
    <w:rsid w:val="00331DE4"/>
    <w:rsid w:val="00331EEB"/>
    <w:rsid w:val="00332F05"/>
    <w:rsid w:val="00333549"/>
    <w:rsid w:val="00333736"/>
    <w:rsid w:val="00333A84"/>
    <w:rsid w:val="00333AC4"/>
    <w:rsid w:val="00334579"/>
    <w:rsid w:val="0033505E"/>
    <w:rsid w:val="00335858"/>
    <w:rsid w:val="00335C1B"/>
    <w:rsid w:val="00335F39"/>
    <w:rsid w:val="00336BDA"/>
    <w:rsid w:val="00336ED3"/>
    <w:rsid w:val="00337194"/>
    <w:rsid w:val="003372DA"/>
    <w:rsid w:val="00340555"/>
    <w:rsid w:val="00340A45"/>
    <w:rsid w:val="00340A56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5AE"/>
    <w:rsid w:val="003565AE"/>
    <w:rsid w:val="00356FE7"/>
    <w:rsid w:val="0035728D"/>
    <w:rsid w:val="003572FA"/>
    <w:rsid w:val="00357380"/>
    <w:rsid w:val="0035754F"/>
    <w:rsid w:val="00357974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493F"/>
    <w:rsid w:val="00376A1A"/>
    <w:rsid w:val="00376B9D"/>
    <w:rsid w:val="00376D84"/>
    <w:rsid w:val="00377CE1"/>
    <w:rsid w:val="00377FEF"/>
    <w:rsid w:val="003807F1"/>
    <w:rsid w:val="003815BB"/>
    <w:rsid w:val="0038168D"/>
    <w:rsid w:val="00382541"/>
    <w:rsid w:val="00383C13"/>
    <w:rsid w:val="00384372"/>
    <w:rsid w:val="00384F45"/>
    <w:rsid w:val="0038531D"/>
    <w:rsid w:val="00385BF0"/>
    <w:rsid w:val="00386263"/>
    <w:rsid w:val="0038648C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521"/>
    <w:rsid w:val="00397536"/>
    <w:rsid w:val="00397649"/>
    <w:rsid w:val="00397D57"/>
    <w:rsid w:val="003A0892"/>
    <w:rsid w:val="003A0E60"/>
    <w:rsid w:val="003A0F25"/>
    <w:rsid w:val="003A0F64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172"/>
    <w:rsid w:val="003A6BAC"/>
    <w:rsid w:val="003A6CFA"/>
    <w:rsid w:val="003A71F2"/>
    <w:rsid w:val="003A723A"/>
    <w:rsid w:val="003A7493"/>
    <w:rsid w:val="003A7AEF"/>
    <w:rsid w:val="003A7EF3"/>
    <w:rsid w:val="003B0554"/>
    <w:rsid w:val="003B05BE"/>
    <w:rsid w:val="003B13B9"/>
    <w:rsid w:val="003B159C"/>
    <w:rsid w:val="003B1EB1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BE1"/>
    <w:rsid w:val="003B5C09"/>
    <w:rsid w:val="003B5F50"/>
    <w:rsid w:val="003B6B18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0D"/>
    <w:rsid w:val="003C2D10"/>
    <w:rsid w:val="003C3F5D"/>
    <w:rsid w:val="003C4112"/>
    <w:rsid w:val="003C4199"/>
    <w:rsid w:val="003C471D"/>
    <w:rsid w:val="003C4D0A"/>
    <w:rsid w:val="003C4F5D"/>
    <w:rsid w:val="003C585B"/>
    <w:rsid w:val="003C5D55"/>
    <w:rsid w:val="003C6A5F"/>
    <w:rsid w:val="003C6EF3"/>
    <w:rsid w:val="003C76CC"/>
    <w:rsid w:val="003C7806"/>
    <w:rsid w:val="003C78B5"/>
    <w:rsid w:val="003C7D7F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804"/>
    <w:rsid w:val="003D4ECB"/>
    <w:rsid w:val="003D5B1F"/>
    <w:rsid w:val="003D69BC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67B"/>
    <w:rsid w:val="003E181F"/>
    <w:rsid w:val="003E18D2"/>
    <w:rsid w:val="003E1D35"/>
    <w:rsid w:val="003E1D4C"/>
    <w:rsid w:val="003E2653"/>
    <w:rsid w:val="003E30EF"/>
    <w:rsid w:val="003E33C2"/>
    <w:rsid w:val="003E3A14"/>
    <w:rsid w:val="003E3C4D"/>
    <w:rsid w:val="003E434B"/>
    <w:rsid w:val="003E50A3"/>
    <w:rsid w:val="003E55E4"/>
    <w:rsid w:val="003E5D31"/>
    <w:rsid w:val="003E6208"/>
    <w:rsid w:val="003E64FD"/>
    <w:rsid w:val="003E6BC9"/>
    <w:rsid w:val="003E74E3"/>
    <w:rsid w:val="003F011C"/>
    <w:rsid w:val="003F0137"/>
    <w:rsid w:val="003F016C"/>
    <w:rsid w:val="003F01B0"/>
    <w:rsid w:val="003F0256"/>
    <w:rsid w:val="003F05C7"/>
    <w:rsid w:val="003F0E82"/>
    <w:rsid w:val="003F1487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094"/>
    <w:rsid w:val="003F4198"/>
    <w:rsid w:val="003F41C6"/>
    <w:rsid w:val="003F43C0"/>
    <w:rsid w:val="003F5328"/>
    <w:rsid w:val="003F60C0"/>
    <w:rsid w:val="003F61C1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A7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FA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866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1E18"/>
    <w:rsid w:val="004227AB"/>
    <w:rsid w:val="00422979"/>
    <w:rsid w:val="00422E82"/>
    <w:rsid w:val="00422F98"/>
    <w:rsid w:val="004230B6"/>
    <w:rsid w:val="004239A5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38"/>
    <w:rsid w:val="004323FC"/>
    <w:rsid w:val="0043269E"/>
    <w:rsid w:val="004334AD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182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437"/>
    <w:rsid w:val="00450B74"/>
    <w:rsid w:val="00450DD4"/>
    <w:rsid w:val="004517AA"/>
    <w:rsid w:val="00451C61"/>
    <w:rsid w:val="00452CAC"/>
    <w:rsid w:val="00453155"/>
    <w:rsid w:val="004535B1"/>
    <w:rsid w:val="004539C6"/>
    <w:rsid w:val="00453C0A"/>
    <w:rsid w:val="004541F9"/>
    <w:rsid w:val="00454DB3"/>
    <w:rsid w:val="0045578A"/>
    <w:rsid w:val="0045586D"/>
    <w:rsid w:val="004561E0"/>
    <w:rsid w:val="00456A48"/>
    <w:rsid w:val="00456FC4"/>
    <w:rsid w:val="00457565"/>
    <w:rsid w:val="00457B71"/>
    <w:rsid w:val="00457CD9"/>
    <w:rsid w:val="00457FB8"/>
    <w:rsid w:val="00460601"/>
    <w:rsid w:val="00460721"/>
    <w:rsid w:val="00460746"/>
    <w:rsid w:val="00461317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4D4"/>
    <w:rsid w:val="00465F3A"/>
    <w:rsid w:val="00466687"/>
    <w:rsid w:val="0046694A"/>
    <w:rsid w:val="004669E2"/>
    <w:rsid w:val="00466EBC"/>
    <w:rsid w:val="00467392"/>
    <w:rsid w:val="00467930"/>
    <w:rsid w:val="00467933"/>
    <w:rsid w:val="00467DF2"/>
    <w:rsid w:val="00470C31"/>
    <w:rsid w:val="00470C4F"/>
    <w:rsid w:val="004713B8"/>
    <w:rsid w:val="004719C3"/>
    <w:rsid w:val="004726CD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81"/>
    <w:rsid w:val="004765C1"/>
    <w:rsid w:val="0047660F"/>
    <w:rsid w:val="00476929"/>
    <w:rsid w:val="00477768"/>
    <w:rsid w:val="004778F1"/>
    <w:rsid w:val="00480301"/>
    <w:rsid w:val="004808FD"/>
    <w:rsid w:val="0048115F"/>
    <w:rsid w:val="004821D5"/>
    <w:rsid w:val="004824B0"/>
    <w:rsid w:val="00482AAD"/>
    <w:rsid w:val="00483127"/>
    <w:rsid w:val="004843B1"/>
    <w:rsid w:val="00484649"/>
    <w:rsid w:val="00484CFB"/>
    <w:rsid w:val="004853CE"/>
    <w:rsid w:val="00485A5D"/>
    <w:rsid w:val="0048618E"/>
    <w:rsid w:val="00486446"/>
    <w:rsid w:val="004865E7"/>
    <w:rsid w:val="00486657"/>
    <w:rsid w:val="00487488"/>
    <w:rsid w:val="004877E2"/>
    <w:rsid w:val="00487AE0"/>
    <w:rsid w:val="00490604"/>
    <w:rsid w:val="00492BC5"/>
    <w:rsid w:val="004933EA"/>
    <w:rsid w:val="00493DBE"/>
    <w:rsid w:val="00494199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F4E"/>
    <w:rsid w:val="00497006"/>
    <w:rsid w:val="004973BE"/>
    <w:rsid w:val="00497A74"/>
    <w:rsid w:val="00497DA1"/>
    <w:rsid w:val="004A056F"/>
    <w:rsid w:val="004A16BC"/>
    <w:rsid w:val="004A170E"/>
    <w:rsid w:val="004A1C33"/>
    <w:rsid w:val="004A2164"/>
    <w:rsid w:val="004A23A2"/>
    <w:rsid w:val="004A2416"/>
    <w:rsid w:val="004A2B94"/>
    <w:rsid w:val="004A2EE4"/>
    <w:rsid w:val="004A3092"/>
    <w:rsid w:val="004A311F"/>
    <w:rsid w:val="004A4267"/>
    <w:rsid w:val="004A4CED"/>
    <w:rsid w:val="004A515A"/>
    <w:rsid w:val="004A52A2"/>
    <w:rsid w:val="004A54CD"/>
    <w:rsid w:val="004A5658"/>
    <w:rsid w:val="004A5707"/>
    <w:rsid w:val="004A6952"/>
    <w:rsid w:val="004A6B9D"/>
    <w:rsid w:val="004A7159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95B"/>
    <w:rsid w:val="004B3EF9"/>
    <w:rsid w:val="004B3F31"/>
    <w:rsid w:val="004B409C"/>
    <w:rsid w:val="004B6098"/>
    <w:rsid w:val="004B6327"/>
    <w:rsid w:val="004B70A5"/>
    <w:rsid w:val="004B7821"/>
    <w:rsid w:val="004B7BFD"/>
    <w:rsid w:val="004B7C0C"/>
    <w:rsid w:val="004B7CA2"/>
    <w:rsid w:val="004C0D60"/>
    <w:rsid w:val="004C0D75"/>
    <w:rsid w:val="004C0F78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146D"/>
    <w:rsid w:val="004D1C02"/>
    <w:rsid w:val="004D2209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4A2"/>
    <w:rsid w:val="004E08E1"/>
    <w:rsid w:val="004E0903"/>
    <w:rsid w:val="004E0ABB"/>
    <w:rsid w:val="004E162A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5F03"/>
    <w:rsid w:val="004E6C24"/>
    <w:rsid w:val="004E6D4B"/>
    <w:rsid w:val="004E734C"/>
    <w:rsid w:val="004E737A"/>
    <w:rsid w:val="004E7438"/>
    <w:rsid w:val="004E76F4"/>
    <w:rsid w:val="004E7836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5C55"/>
    <w:rsid w:val="004F6095"/>
    <w:rsid w:val="004F631E"/>
    <w:rsid w:val="004F651E"/>
    <w:rsid w:val="004F6B70"/>
    <w:rsid w:val="004F6BBA"/>
    <w:rsid w:val="004F7717"/>
    <w:rsid w:val="005003DC"/>
    <w:rsid w:val="00500988"/>
    <w:rsid w:val="00501082"/>
    <w:rsid w:val="005016E6"/>
    <w:rsid w:val="0050221A"/>
    <w:rsid w:val="00502276"/>
    <w:rsid w:val="00502F34"/>
    <w:rsid w:val="00503108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07E91"/>
    <w:rsid w:val="0051067E"/>
    <w:rsid w:val="00510873"/>
    <w:rsid w:val="005108D8"/>
    <w:rsid w:val="00510C12"/>
    <w:rsid w:val="00511164"/>
    <w:rsid w:val="005116F9"/>
    <w:rsid w:val="0051199C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305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464"/>
    <w:rsid w:val="005314A7"/>
    <w:rsid w:val="005317B9"/>
    <w:rsid w:val="00532096"/>
    <w:rsid w:val="005321B3"/>
    <w:rsid w:val="0053257E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2F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589"/>
    <w:rsid w:val="00544824"/>
    <w:rsid w:val="00545492"/>
    <w:rsid w:val="00545CBE"/>
    <w:rsid w:val="005465AF"/>
    <w:rsid w:val="00546970"/>
    <w:rsid w:val="00546D31"/>
    <w:rsid w:val="00546D5A"/>
    <w:rsid w:val="00546FE0"/>
    <w:rsid w:val="005474AE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DD6"/>
    <w:rsid w:val="00553E17"/>
    <w:rsid w:val="005545B8"/>
    <w:rsid w:val="00554822"/>
    <w:rsid w:val="00554E19"/>
    <w:rsid w:val="005553A3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4BC"/>
    <w:rsid w:val="00582809"/>
    <w:rsid w:val="00582E08"/>
    <w:rsid w:val="00582E97"/>
    <w:rsid w:val="00583C22"/>
    <w:rsid w:val="00583C62"/>
    <w:rsid w:val="00584529"/>
    <w:rsid w:val="00584668"/>
    <w:rsid w:val="005852BE"/>
    <w:rsid w:val="00585462"/>
    <w:rsid w:val="00585A80"/>
    <w:rsid w:val="00586FEE"/>
    <w:rsid w:val="0058798C"/>
    <w:rsid w:val="00587E5F"/>
    <w:rsid w:val="005900FA"/>
    <w:rsid w:val="005901CF"/>
    <w:rsid w:val="00590855"/>
    <w:rsid w:val="00590FC4"/>
    <w:rsid w:val="00591ADF"/>
    <w:rsid w:val="00591C56"/>
    <w:rsid w:val="00591D01"/>
    <w:rsid w:val="00591F85"/>
    <w:rsid w:val="005932EA"/>
    <w:rsid w:val="0059346F"/>
    <w:rsid w:val="005935A4"/>
    <w:rsid w:val="00593A37"/>
    <w:rsid w:val="00594683"/>
    <w:rsid w:val="005946D9"/>
    <w:rsid w:val="0059484A"/>
    <w:rsid w:val="005948C2"/>
    <w:rsid w:val="0059525F"/>
    <w:rsid w:val="005955D9"/>
    <w:rsid w:val="00595794"/>
    <w:rsid w:val="00595B60"/>
    <w:rsid w:val="00595DCA"/>
    <w:rsid w:val="005966DF"/>
    <w:rsid w:val="00596BF0"/>
    <w:rsid w:val="0059779B"/>
    <w:rsid w:val="005A0A0F"/>
    <w:rsid w:val="005A1ED4"/>
    <w:rsid w:val="005A209A"/>
    <w:rsid w:val="005A2941"/>
    <w:rsid w:val="005A2D3E"/>
    <w:rsid w:val="005A2DB9"/>
    <w:rsid w:val="005A32BE"/>
    <w:rsid w:val="005A3F97"/>
    <w:rsid w:val="005A4EE2"/>
    <w:rsid w:val="005A519F"/>
    <w:rsid w:val="005A571B"/>
    <w:rsid w:val="005A6354"/>
    <w:rsid w:val="005A64F1"/>
    <w:rsid w:val="005A662D"/>
    <w:rsid w:val="005A74A1"/>
    <w:rsid w:val="005A77FD"/>
    <w:rsid w:val="005B17CD"/>
    <w:rsid w:val="005B19AA"/>
    <w:rsid w:val="005B1A6F"/>
    <w:rsid w:val="005B2C89"/>
    <w:rsid w:val="005B2E45"/>
    <w:rsid w:val="005B3481"/>
    <w:rsid w:val="005B35D7"/>
    <w:rsid w:val="005B392A"/>
    <w:rsid w:val="005B3AA3"/>
    <w:rsid w:val="005B4A0E"/>
    <w:rsid w:val="005B4C1E"/>
    <w:rsid w:val="005B5C93"/>
    <w:rsid w:val="005B66FF"/>
    <w:rsid w:val="005B6F83"/>
    <w:rsid w:val="005C1E43"/>
    <w:rsid w:val="005C2797"/>
    <w:rsid w:val="005C2D16"/>
    <w:rsid w:val="005C2ED9"/>
    <w:rsid w:val="005C31DE"/>
    <w:rsid w:val="005C3322"/>
    <w:rsid w:val="005C33E1"/>
    <w:rsid w:val="005C342E"/>
    <w:rsid w:val="005C3FC9"/>
    <w:rsid w:val="005C4245"/>
    <w:rsid w:val="005C4532"/>
    <w:rsid w:val="005C495F"/>
    <w:rsid w:val="005C557E"/>
    <w:rsid w:val="005C58D4"/>
    <w:rsid w:val="005C5CC9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53D"/>
    <w:rsid w:val="005D382E"/>
    <w:rsid w:val="005D3A41"/>
    <w:rsid w:val="005D439C"/>
    <w:rsid w:val="005D472A"/>
    <w:rsid w:val="005D4766"/>
    <w:rsid w:val="005D5083"/>
    <w:rsid w:val="005D522F"/>
    <w:rsid w:val="005D528E"/>
    <w:rsid w:val="005D542C"/>
    <w:rsid w:val="005D5D93"/>
    <w:rsid w:val="005D5DB5"/>
    <w:rsid w:val="005D610B"/>
    <w:rsid w:val="005D6A95"/>
    <w:rsid w:val="005D72CB"/>
    <w:rsid w:val="005D7561"/>
    <w:rsid w:val="005D76E4"/>
    <w:rsid w:val="005D775D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E0F"/>
    <w:rsid w:val="005F062F"/>
    <w:rsid w:val="005F14A2"/>
    <w:rsid w:val="005F19E3"/>
    <w:rsid w:val="005F2228"/>
    <w:rsid w:val="005F2A0F"/>
    <w:rsid w:val="005F2CB1"/>
    <w:rsid w:val="005F3025"/>
    <w:rsid w:val="005F306C"/>
    <w:rsid w:val="005F3666"/>
    <w:rsid w:val="005F3F5D"/>
    <w:rsid w:val="005F4627"/>
    <w:rsid w:val="005F4ED8"/>
    <w:rsid w:val="005F50C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1161"/>
    <w:rsid w:val="0060179E"/>
    <w:rsid w:val="00601C13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3B5"/>
    <w:rsid w:val="00610417"/>
    <w:rsid w:val="00610612"/>
    <w:rsid w:val="00610A0E"/>
    <w:rsid w:val="00611556"/>
    <w:rsid w:val="00611A89"/>
    <w:rsid w:val="00611B83"/>
    <w:rsid w:val="0061206D"/>
    <w:rsid w:val="00612756"/>
    <w:rsid w:val="00612775"/>
    <w:rsid w:val="00613257"/>
    <w:rsid w:val="00613299"/>
    <w:rsid w:val="006137D4"/>
    <w:rsid w:val="00613A70"/>
    <w:rsid w:val="006144B1"/>
    <w:rsid w:val="0061569B"/>
    <w:rsid w:val="00615721"/>
    <w:rsid w:val="00616485"/>
    <w:rsid w:val="006169C2"/>
    <w:rsid w:val="006169D7"/>
    <w:rsid w:val="006175CD"/>
    <w:rsid w:val="00620200"/>
    <w:rsid w:val="006204D7"/>
    <w:rsid w:val="00620A71"/>
    <w:rsid w:val="00620B43"/>
    <w:rsid w:val="00620D80"/>
    <w:rsid w:val="00620E59"/>
    <w:rsid w:val="00620F7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673"/>
    <w:rsid w:val="00624B8A"/>
    <w:rsid w:val="00624CB1"/>
    <w:rsid w:val="00624D18"/>
    <w:rsid w:val="00624D23"/>
    <w:rsid w:val="0062523C"/>
    <w:rsid w:val="006254F5"/>
    <w:rsid w:val="006259A6"/>
    <w:rsid w:val="006268AF"/>
    <w:rsid w:val="006268C6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33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23C"/>
    <w:rsid w:val="00640CEE"/>
    <w:rsid w:val="0064151F"/>
    <w:rsid w:val="00641533"/>
    <w:rsid w:val="00641A44"/>
    <w:rsid w:val="00641B03"/>
    <w:rsid w:val="0064208D"/>
    <w:rsid w:val="006421E2"/>
    <w:rsid w:val="00642230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4A3"/>
    <w:rsid w:val="00651E42"/>
    <w:rsid w:val="00651EC3"/>
    <w:rsid w:val="006527FB"/>
    <w:rsid w:val="00652FFC"/>
    <w:rsid w:val="00653162"/>
    <w:rsid w:val="00653325"/>
    <w:rsid w:val="00653B2B"/>
    <w:rsid w:val="00654221"/>
    <w:rsid w:val="00655733"/>
    <w:rsid w:val="00655751"/>
    <w:rsid w:val="00655ACD"/>
    <w:rsid w:val="00655F1C"/>
    <w:rsid w:val="00655FC0"/>
    <w:rsid w:val="0065609B"/>
    <w:rsid w:val="0065651C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3A6"/>
    <w:rsid w:val="006655EE"/>
    <w:rsid w:val="0066651B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37B0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21F"/>
    <w:rsid w:val="00680925"/>
    <w:rsid w:val="00680A70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1E1"/>
    <w:rsid w:val="00683ECE"/>
    <w:rsid w:val="00683FC1"/>
    <w:rsid w:val="00684B5D"/>
    <w:rsid w:val="00684D0F"/>
    <w:rsid w:val="00684D7B"/>
    <w:rsid w:val="00685459"/>
    <w:rsid w:val="00685D9C"/>
    <w:rsid w:val="00686B90"/>
    <w:rsid w:val="00686BEA"/>
    <w:rsid w:val="006874FF"/>
    <w:rsid w:val="00691D35"/>
    <w:rsid w:val="00692288"/>
    <w:rsid w:val="00692947"/>
    <w:rsid w:val="00693420"/>
    <w:rsid w:val="00693EE0"/>
    <w:rsid w:val="00694CE9"/>
    <w:rsid w:val="006956A6"/>
    <w:rsid w:val="00695BA8"/>
    <w:rsid w:val="00695FC2"/>
    <w:rsid w:val="0069601D"/>
    <w:rsid w:val="00696949"/>
    <w:rsid w:val="00697052"/>
    <w:rsid w:val="00697951"/>
    <w:rsid w:val="00697BAE"/>
    <w:rsid w:val="006A0552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4B30"/>
    <w:rsid w:val="006A5E28"/>
    <w:rsid w:val="006A5E37"/>
    <w:rsid w:val="006A63BF"/>
    <w:rsid w:val="006A697B"/>
    <w:rsid w:val="006A6B07"/>
    <w:rsid w:val="006A7AFF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50CF"/>
    <w:rsid w:val="006B5460"/>
    <w:rsid w:val="006B639B"/>
    <w:rsid w:val="006B796F"/>
    <w:rsid w:val="006B7ED0"/>
    <w:rsid w:val="006C0238"/>
    <w:rsid w:val="006C03B8"/>
    <w:rsid w:val="006C100F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B08"/>
    <w:rsid w:val="006C4D67"/>
    <w:rsid w:val="006C4ECD"/>
    <w:rsid w:val="006C5805"/>
    <w:rsid w:val="006C590F"/>
    <w:rsid w:val="006C5CFF"/>
    <w:rsid w:val="006C5EC9"/>
    <w:rsid w:val="006C6059"/>
    <w:rsid w:val="006C633B"/>
    <w:rsid w:val="006C6A27"/>
    <w:rsid w:val="006C6A31"/>
    <w:rsid w:val="006C6AE0"/>
    <w:rsid w:val="006C6CF7"/>
    <w:rsid w:val="006C7522"/>
    <w:rsid w:val="006D0B1B"/>
    <w:rsid w:val="006D0B9C"/>
    <w:rsid w:val="006D13C8"/>
    <w:rsid w:val="006D1806"/>
    <w:rsid w:val="006D2406"/>
    <w:rsid w:val="006D2768"/>
    <w:rsid w:val="006D27E8"/>
    <w:rsid w:val="006D2846"/>
    <w:rsid w:val="006D2FF5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270"/>
    <w:rsid w:val="006E04FE"/>
    <w:rsid w:val="006E05DF"/>
    <w:rsid w:val="006E062C"/>
    <w:rsid w:val="006E17E0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A91"/>
    <w:rsid w:val="006E4E39"/>
    <w:rsid w:val="006E50B5"/>
    <w:rsid w:val="006E565E"/>
    <w:rsid w:val="006E5C98"/>
    <w:rsid w:val="006E5FA3"/>
    <w:rsid w:val="006E61CC"/>
    <w:rsid w:val="006E673D"/>
    <w:rsid w:val="006E6EC8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41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154"/>
    <w:rsid w:val="00700F32"/>
    <w:rsid w:val="00701A50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696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755"/>
    <w:rsid w:val="00726EA6"/>
    <w:rsid w:val="00727208"/>
    <w:rsid w:val="0072766F"/>
    <w:rsid w:val="00727680"/>
    <w:rsid w:val="00727BE1"/>
    <w:rsid w:val="00727EC3"/>
    <w:rsid w:val="007301DD"/>
    <w:rsid w:val="0073053E"/>
    <w:rsid w:val="00730E5C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757"/>
    <w:rsid w:val="00737B43"/>
    <w:rsid w:val="00737F7B"/>
    <w:rsid w:val="00740E58"/>
    <w:rsid w:val="00740F0B"/>
    <w:rsid w:val="007422EF"/>
    <w:rsid w:val="007429DC"/>
    <w:rsid w:val="007432A4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21F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0D0"/>
    <w:rsid w:val="007552B3"/>
    <w:rsid w:val="00755349"/>
    <w:rsid w:val="007556C9"/>
    <w:rsid w:val="007560FD"/>
    <w:rsid w:val="0075619E"/>
    <w:rsid w:val="0075634C"/>
    <w:rsid w:val="007569A1"/>
    <w:rsid w:val="007571E1"/>
    <w:rsid w:val="0075720C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772"/>
    <w:rsid w:val="00764FBD"/>
    <w:rsid w:val="00765281"/>
    <w:rsid w:val="00765381"/>
    <w:rsid w:val="007658A5"/>
    <w:rsid w:val="00765AEE"/>
    <w:rsid w:val="00765B0D"/>
    <w:rsid w:val="00765BBF"/>
    <w:rsid w:val="007662AD"/>
    <w:rsid w:val="007663DA"/>
    <w:rsid w:val="00766BAD"/>
    <w:rsid w:val="00766E35"/>
    <w:rsid w:val="00767266"/>
    <w:rsid w:val="0077013A"/>
    <w:rsid w:val="00770154"/>
    <w:rsid w:val="00770562"/>
    <w:rsid w:val="00772534"/>
    <w:rsid w:val="00772584"/>
    <w:rsid w:val="007730BD"/>
    <w:rsid w:val="00773531"/>
    <w:rsid w:val="00773807"/>
    <w:rsid w:val="00773879"/>
    <w:rsid w:val="00773DFA"/>
    <w:rsid w:val="0077428B"/>
    <w:rsid w:val="007755F2"/>
    <w:rsid w:val="007762C9"/>
    <w:rsid w:val="00776800"/>
    <w:rsid w:val="00776971"/>
    <w:rsid w:val="00777396"/>
    <w:rsid w:val="007778FB"/>
    <w:rsid w:val="00777B08"/>
    <w:rsid w:val="00777CEB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3E90"/>
    <w:rsid w:val="00785490"/>
    <w:rsid w:val="007868B9"/>
    <w:rsid w:val="00786B35"/>
    <w:rsid w:val="00786B46"/>
    <w:rsid w:val="00786CB8"/>
    <w:rsid w:val="00786FAC"/>
    <w:rsid w:val="007875D4"/>
    <w:rsid w:val="00787B43"/>
    <w:rsid w:val="00787CEA"/>
    <w:rsid w:val="00787DED"/>
    <w:rsid w:val="0079005B"/>
    <w:rsid w:val="007903B3"/>
    <w:rsid w:val="00790AAA"/>
    <w:rsid w:val="00790B0C"/>
    <w:rsid w:val="00790E4F"/>
    <w:rsid w:val="00790E8A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6BF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4B0C"/>
    <w:rsid w:val="007A55EF"/>
    <w:rsid w:val="007A58A6"/>
    <w:rsid w:val="007A5EB3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690"/>
    <w:rsid w:val="007B3702"/>
    <w:rsid w:val="007B3905"/>
    <w:rsid w:val="007B3D2D"/>
    <w:rsid w:val="007B447B"/>
    <w:rsid w:val="007B4E43"/>
    <w:rsid w:val="007B4E76"/>
    <w:rsid w:val="007B4EB4"/>
    <w:rsid w:val="007B50AE"/>
    <w:rsid w:val="007B51DF"/>
    <w:rsid w:val="007B55AC"/>
    <w:rsid w:val="007B582B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DA2"/>
    <w:rsid w:val="007C5251"/>
    <w:rsid w:val="007C5F27"/>
    <w:rsid w:val="007C60BF"/>
    <w:rsid w:val="007C6A07"/>
    <w:rsid w:val="007C6E01"/>
    <w:rsid w:val="007C71F3"/>
    <w:rsid w:val="007C7350"/>
    <w:rsid w:val="007C75A1"/>
    <w:rsid w:val="007C77A5"/>
    <w:rsid w:val="007C7E9B"/>
    <w:rsid w:val="007D0457"/>
    <w:rsid w:val="007D04E5"/>
    <w:rsid w:val="007D0EAF"/>
    <w:rsid w:val="007D1027"/>
    <w:rsid w:val="007D137B"/>
    <w:rsid w:val="007D1FCB"/>
    <w:rsid w:val="007D1FFB"/>
    <w:rsid w:val="007D29F2"/>
    <w:rsid w:val="007D2A02"/>
    <w:rsid w:val="007D2EA2"/>
    <w:rsid w:val="007D3269"/>
    <w:rsid w:val="007D347F"/>
    <w:rsid w:val="007D4892"/>
    <w:rsid w:val="007D4E4E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5D4"/>
    <w:rsid w:val="007E16AA"/>
    <w:rsid w:val="007E323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14C"/>
    <w:rsid w:val="007E53C3"/>
    <w:rsid w:val="007E57CA"/>
    <w:rsid w:val="007E5A6A"/>
    <w:rsid w:val="007E5C17"/>
    <w:rsid w:val="007E6333"/>
    <w:rsid w:val="007E6359"/>
    <w:rsid w:val="007E6C28"/>
    <w:rsid w:val="007E6D14"/>
    <w:rsid w:val="007E6EA4"/>
    <w:rsid w:val="007E6F09"/>
    <w:rsid w:val="007E7091"/>
    <w:rsid w:val="007E70BB"/>
    <w:rsid w:val="007E7521"/>
    <w:rsid w:val="007E7A1E"/>
    <w:rsid w:val="007F03D1"/>
    <w:rsid w:val="007F05D7"/>
    <w:rsid w:val="007F0B67"/>
    <w:rsid w:val="007F1388"/>
    <w:rsid w:val="007F1713"/>
    <w:rsid w:val="007F1D05"/>
    <w:rsid w:val="007F250E"/>
    <w:rsid w:val="007F3056"/>
    <w:rsid w:val="007F30B7"/>
    <w:rsid w:val="007F31D4"/>
    <w:rsid w:val="007F3AD7"/>
    <w:rsid w:val="007F3B7A"/>
    <w:rsid w:val="007F49C8"/>
    <w:rsid w:val="007F5D6F"/>
    <w:rsid w:val="007F6B18"/>
    <w:rsid w:val="007F6B42"/>
    <w:rsid w:val="007F7A1A"/>
    <w:rsid w:val="007F7E3E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4911"/>
    <w:rsid w:val="0080503E"/>
    <w:rsid w:val="00805290"/>
    <w:rsid w:val="0080573A"/>
    <w:rsid w:val="0080605F"/>
    <w:rsid w:val="008060AD"/>
    <w:rsid w:val="00807786"/>
    <w:rsid w:val="00810C88"/>
    <w:rsid w:val="00811F01"/>
    <w:rsid w:val="00811F3E"/>
    <w:rsid w:val="00811FCB"/>
    <w:rsid w:val="00812988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6DEA"/>
    <w:rsid w:val="00817196"/>
    <w:rsid w:val="00817A92"/>
    <w:rsid w:val="008204E5"/>
    <w:rsid w:val="00820834"/>
    <w:rsid w:val="00820A73"/>
    <w:rsid w:val="0082124D"/>
    <w:rsid w:val="008215DD"/>
    <w:rsid w:val="00821DDA"/>
    <w:rsid w:val="00821EFC"/>
    <w:rsid w:val="00821F34"/>
    <w:rsid w:val="00822A3A"/>
    <w:rsid w:val="008235DB"/>
    <w:rsid w:val="00824AB4"/>
    <w:rsid w:val="00824B02"/>
    <w:rsid w:val="00825B95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1D38"/>
    <w:rsid w:val="00842225"/>
    <w:rsid w:val="0084436A"/>
    <w:rsid w:val="008443D3"/>
    <w:rsid w:val="008444E8"/>
    <w:rsid w:val="00844B9C"/>
    <w:rsid w:val="00844E80"/>
    <w:rsid w:val="00845A39"/>
    <w:rsid w:val="00845B06"/>
    <w:rsid w:val="008467F0"/>
    <w:rsid w:val="00846C78"/>
    <w:rsid w:val="00846FE7"/>
    <w:rsid w:val="00847424"/>
    <w:rsid w:val="00847574"/>
    <w:rsid w:val="0084761B"/>
    <w:rsid w:val="008477CD"/>
    <w:rsid w:val="008479B5"/>
    <w:rsid w:val="00847E30"/>
    <w:rsid w:val="00850CEC"/>
    <w:rsid w:val="00852C9F"/>
    <w:rsid w:val="00852E4A"/>
    <w:rsid w:val="00854A60"/>
    <w:rsid w:val="00855B06"/>
    <w:rsid w:val="0085626F"/>
    <w:rsid w:val="00856911"/>
    <w:rsid w:val="00856917"/>
    <w:rsid w:val="00856B1D"/>
    <w:rsid w:val="00856BA4"/>
    <w:rsid w:val="0085759E"/>
    <w:rsid w:val="00857C3A"/>
    <w:rsid w:val="00857E8D"/>
    <w:rsid w:val="00857F60"/>
    <w:rsid w:val="008617FC"/>
    <w:rsid w:val="00862397"/>
    <w:rsid w:val="0086251D"/>
    <w:rsid w:val="0086325B"/>
    <w:rsid w:val="00863435"/>
    <w:rsid w:val="008635D0"/>
    <w:rsid w:val="00863F02"/>
    <w:rsid w:val="0086614A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498"/>
    <w:rsid w:val="00871527"/>
    <w:rsid w:val="0087187B"/>
    <w:rsid w:val="008719A4"/>
    <w:rsid w:val="00871D23"/>
    <w:rsid w:val="0087287E"/>
    <w:rsid w:val="0087293B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B2"/>
    <w:rsid w:val="00877EF3"/>
    <w:rsid w:val="00877F18"/>
    <w:rsid w:val="008804BF"/>
    <w:rsid w:val="008804F9"/>
    <w:rsid w:val="00880622"/>
    <w:rsid w:val="00880810"/>
    <w:rsid w:val="008812F3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DC7"/>
    <w:rsid w:val="00890EBA"/>
    <w:rsid w:val="0089119A"/>
    <w:rsid w:val="00891E41"/>
    <w:rsid w:val="00892215"/>
    <w:rsid w:val="008923B5"/>
    <w:rsid w:val="008926DE"/>
    <w:rsid w:val="00892722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D6D"/>
    <w:rsid w:val="0089508A"/>
    <w:rsid w:val="0089529C"/>
    <w:rsid w:val="00895386"/>
    <w:rsid w:val="00895B85"/>
    <w:rsid w:val="00896A80"/>
    <w:rsid w:val="0089724F"/>
    <w:rsid w:val="008A041D"/>
    <w:rsid w:val="008A19C0"/>
    <w:rsid w:val="008A1C20"/>
    <w:rsid w:val="008A21F2"/>
    <w:rsid w:val="008A21FF"/>
    <w:rsid w:val="008A2857"/>
    <w:rsid w:val="008A2CE2"/>
    <w:rsid w:val="008A2D1A"/>
    <w:rsid w:val="008A30AC"/>
    <w:rsid w:val="008A3C5F"/>
    <w:rsid w:val="008A4052"/>
    <w:rsid w:val="008A44B8"/>
    <w:rsid w:val="008A467D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468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A5F"/>
    <w:rsid w:val="008B2D09"/>
    <w:rsid w:val="008B2E71"/>
    <w:rsid w:val="008B322D"/>
    <w:rsid w:val="008B34F4"/>
    <w:rsid w:val="008B39D2"/>
    <w:rsid w:val="008B4039"/>
    <w:rsid w:val="008B4748"/>
    <w:rsid w:val="008B48C0"/>
    <w:rsid w:val="008B4C59"/>
    <w:rsid w:val="008B4C9A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191"/>
    <w:rsid w:val="008C38C7"/>
    <w:rsid w:val="008C3E7B"/>
    <w:rsid w:val="008C42F8"/>
    <w:rsid w:val="008C4481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573"/>
    <w:rsid w:val="008D0396"/>
    <w:rsid w:val="008D0A60"/>
    <w:rsid w:val="008D0C67"/>
    <w:rsid w:val="008D2874"/>
    <w:rsid w:val="008D2EF8"/>
    <w:rsid w:val="008D337A"/>
    <w:rsid w:val="008D34F1"/>
    <w:rsid w:val="008D395B"/>
    <w:rsid w:val="008D39D8"/>
    <w:rsid w:val="008D4448"/>
    <w:rsid w:val="008D4B3C"/>
    <w:rsid w:val="008D4BF2"/>
    <w:rsid w:val="008D500F"/>
    <w:rsid w:val="008D549D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3B6A"/>
    <w:rsid w:val="008E42B0"/>
    <w:rsid w:val="008E482B"/>
    <w:rsid w:val="008E4CA5"/>
    <w:rsid w:val="008E5FD1"/>
    <w:rsid w:val="008E6605"/>
    <w:rsid w:val="008E6F77"/>
    <w:rsid w:val="008F018B"/>
    <w:rsid w:val="008F0292"/>
    <w:rsid w:val="008F10E9"/>
    <w:rsid w:val="008F158A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5A47"/>
    <w:rsid w:val="008F5ADA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2F5F"/>
    <w:rsid w:val="0090336B"/>
    <w:rsid w:val="00903A3A"/>
    <w:rsid w:val="0090427B"/>
    <w:rsid w:val="00904510"/>
    <w:rsid w:val="009049FE"/>
    <w:rsid w:val="009053AA"/>
    <w:rsid w:val="0090581C"/>
    <w:rsid w:val="00906939"/>
    <w:rsid w:val="009069F6"/>
    <w:rsid w:val="009075DE"/>
    <w:rsid w:val="0091019E"/>
    <w:rsid w:val="009101AD"/>
    <w:rsid w:val="00910430"/>
    <w:rsid w:val="00910B7D"/>
    <w:rsid w:val="00911503"/>
    <w:rsid w:val="00911DFB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2AE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9C8"/>
    <w:rsid w:val="009245BB"/>
    <w:rsid w:val="00925110"/>
    <w:rsid w:val="00926299"/>
    <w:rsid w:val="009279D3"/>
    <w:rsid w:val="00927B3F"/>
    <w:rsid w:val="00927BDB"/>
    <w:rsid w:val="0093073B"/>
    <w:rsid w:val="00930CCF"/>
    <w:rsid w:val="00930E68"/>
    <w:rsid w:val="00931148"/>
    <w:rsid w:val="00931AFB"/>
    <w:rsid w:val="00931BD9"/>
    <w:rsid w:val="00932D0C"/>
    <w:rsid w:val="009335EE"/>
    <w:rsid w:val="009336BF"/>
    <w:rsid w:val="00933CC1"/>
    <w:rsid w:val="00933E9D"/>
    <w:rsid w:val="00936731"/>
    <w:rsid w:val="009368F3"/>
    <w:rsid w:val="00936EA7"/>
    <w:rsid w:val="00937B74"/>
    <w:rsid w:val="00937DFF"/>
    <w:rsid w:val="00940E12"/>
    <w:rsid w:val="009411FC"/>
    <w:rsid w:val="00941636"/>
    <w:rsid w:val="00941B38"/>
    <w:rsid w:val="00941D93"/>
    <w:rsid w:val="009424D7"/>
    <w:rsid w:val="00942932"/>
    <w:rsid w:val="00943742"/>
    <w:rsid w:val="00943820"/>
    <w:rsid w:val="00943A7D"/>
    <w:rsid w:val="00943CC2"/>
    <w:rsid w:val="00944231"/>
    <w:rsid w:val="0094453D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E5C"/>
    <w:rsid w:val="00954F4F"/>
    <w:rsid w:val="00955178"/>
    <w:rsid w:val="009551AF"/>
    <w:rsid w:val="00955BA3"/>
    <w:rsid w:val="0095681E"/>
    <w:rsid w:val="00956EFA"/>
    <w:rsid w:val="009572D4"/>
    <w:rsid w:val="009605EB"/>
    <w:rsid w:val="00960696"/>
    <w:rsid w:val="0096139B"/>
    <w:rsid w:val="009613CD"/>
    <w:rsid w:val="009616F9"/>
    <w:rsid w:val="00961921"/>
    <w:rsid w:val="00961D6E"/>
    <w:rsid w:val="00962DAC"/>
    <w:rsid w:val="00962EB9"/>
    <w:rsid w:val="00963322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60D"/>
    <w:rsid w:val="00967F33"/>
    <w:rsid w:val="009706AD"/>
    <w:rsid w:val="00970E55"/>
    <w:rsid w:val="0097130C"/>
    <w:rsid w:val="009719DD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77"/>
    <w:rsid w:val="0098075D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72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714"/>
    <w:rsid w:val="009A0927"/>
    <w:rsid w:val="009A0FBA"/>
    <w:rsid w:val="009A13E6"/>
    <w:rsid w:val="009A1601"/>
    <w:rsid w:val="009A22E1"/>
    <w:rsid w:val="009A29E7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BCF"/>
    <w:rsid w:val="009A7567"/>
    <w:rsid w:val="009B064B"/>
    <w:rsid w:val="009B0B48"/>
    <w:rsid w:val="009B0C1D"/>
    <w:rsid w:val="009B0E46"/>
    <w:rsid w:val="009B1F30"/>
    <w:rsid w:val="009B2F4F"/>
    <w:rsid w:val="009B3AC2"/>
    <w:rsid w:val="009B43DF"/>
    <w:rsid w:val="009B4DF4"/>
    <w:rsid w:val="009B511E"/>
    <w:rsid w:val="009B5283"/>
    <w:rsid w:val="009B535B"/>
    <w:rsid w:val="009B564E"/>
    <w:rsid w:val="009B655E"/>
    <w:rsid w:val="009B7016"/>
    <w:rsid w:val="009B7276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244"/>
    <w:rsid w:val="009C3480"/>
    <w:rsid w:val="009C403E"/>
    <w:rsid w:val="009C491D"/>
    <w:rsid w:val="009C4D4C"/>
    <w:rsid w:val="009C5296"/>
    <w:rsid w:val="009C5A97"/>
    <w:rsid w:val="009C5D49"/>
    <w:rsid w:val="009C5E38"/>
    <w:rsid w:val="009C6A34"/>
    <w:rsid w:val="009C6D92"/>
    <w:rsid w:val="009C7790"/>
    <w:rsid w:val="009C79A4"/>
    <w:rsid w:val="009C7A5B"/>
    <w:rsid w:val="009C7EF7"/>
    <w:rsid w:val="009D01CE"/>
    <w:rsid w:val="009D038A"/>
    <w:rsid w:val="009D03F3"/>
    <w:rsid w:val="009D0B6D"/>
    <w:rsid w:val="009D0FEC"/>
    <w:rsid w:val="009D189F"/>
    <w:rsid w:val="009D1A0A"/>
    <w:rsid w:val="009D1E0C"/>
    <w:rsid w:val="009D22A0"/>
    <w:rsid w:val="009D23E1"/>
    <w:rsid w:val="009D249B"/>
    <w:rsid w:val="009D267B"/>
    <w:rsid w:val="009D2DF2"/>
    <w:rsid w:val="009D318D"/>
    <w:rsid w:val="009D326D"/>
    <w:rsid w:val="009D389D"/>
    <w:rsid w:val="009D45B9"/>
    <w:rsid w:val="009D4E0A"/>
    <w:rsid w:val="009D4EED"/>
    <w:rsid w:val="009D4FF0"/>
    <w:rsid w:val="009D5710"/>
    <w:rsid w:val="009D66B1"/>
    <w:rsid w:val="009D671A"/>
    <w:rsid w:val="009D69BE"/>
    <w:rsid w:val="009D703C"/>
    <w:rsid w:val="009D718F"/>
    <w:rsid w:val="009D7848"/>
    <w:rsid w:val="009D78D5"/>
    <w:rsid w:val="009D7D43"/>
    <w:rsid w:val="009D7FB5"/>
    <w:rsid w:val="009E068F"/>
    <w:rsid w:val="009E0901"/>
    <w:rsid w:val="009E0A65"/>
    <w:rsid w:val="009E0B4E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54B2"/>
    <w:rsid w:val="009E55B1"/>
    <w:rsid w:val="009E61F3"/>
    <w:rsid w:val="009E65C2"/>
    <w:rsid w:val="009E78E7"/>
    <w:rsid w:val="009E7E2D"/>
    <w:rsid w:val="009F002C"/>
    <w:rsid w:val="009F08F3"/>
    <w:rsid w:val="009F0EBC"/>
    <w:rsid w:val="009F0F28"/>
    <w:rsid w:val="009F1A60"/>
    <w:rsid w:val="009F2069"/>
    <w:rsid w:val="009F23AC"/>
    <w:rsid w:val="009F2CBD"/>
    <w:rsid w:val="009F339A"/>
    <w:rsid w:val="009F344F"/>
    <w:rsid w:val="009F390C"/>
    <w:rsid w:val="009F427D"/>
    <w:rsid w:val="009F4B07"/>
    <w:rsid w:val="009F4B63"/>
    <w:rsid w:val="009F5E13"/>
    <w:rsid w:val="009F5E2F"/>
    <w:rsid w:val="009F5EAE"/>
    <w:rsid w:val="009F7114"/>
    <w:rsid w:val="009F7437"/>
    <w:rsid w:val="009F7954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5A97"/>
    <w:rsid w:val="00A0635D"/>
    <w:rsid w:val="00A0642B"/>
    <w:rsid w:val="00A064CC"/>
    <w:rsid w:val="00A0672A"/>
    <w:rsid w:val="00A06C67"/>
    <w:rsid w:val="00A06CD3"/>
    <w:rsid w:val="00A06FA2"/>
    <w:rsid w:val="00A1006C"/>
    <w:rsid w:val="00A1051C"/>
    <w:rsid w:val="00A1094B"/>
    <w:rsid w:val="00A10999"/>
    <w:rsid w:val="00A113F6"/>
    <w:rsid w:val="00A11AE0"/>
    <w:rsid w:val="00A12C38"/>
    <w:rsid w:val="00A13036"/>
    <w:rsid w:val="00A13400"/>
    <w:rsid w:val="00A13E54"/>
    <w:rsid w:val="00A14582"/>
    <w:rsid w:val="00A14B72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71C"/>
    <w:rsid w:val="00A20E07"/>
    <w:rsid w:val="00A2193B"/>
    <w:rsid w:val="00A2279A"/>
    <w:rsid w:val="00A2351A"/>
    <w:rsid w:val="00A23801"/>
    <w:rsid w:val="00A23F02"/>
    <w:rsid w:val="00A23FCF"/>
    <w:rsid w:val="00A241CC"/>
    <w:rsid w:val="00A2474B"/>
    <w:rsid w:val="00A24A1B"/>
    <w:rsid w:val="00A24A70"/>
    <w:rsid w:val="00A24C36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279D1"/>
    <w:rsid w:val="00A30187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3D2"/>
    <w:rsid w:val="00A4151F"/>
    <w:rsid w:val="00A41813"/>
    <w:rsid w:val="00A41966"/>
    <w:rsid w:val="00A41E2B"/>
    <w:rsid w:val="00A4224F"/>
    <w:rsid w:val="00A42616"/>
    <w:rsid w:val="00A43184"/>
    <w:rsid w:val="00A4354D"/>
    <w:rsid w:val="00A436F3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4279"/>
    <w:rsid w:val="00A54D8D"/>
    <w:rsid w:val="00A55B22"/>
    <w:rsid w:val="00A55B28"/>
    <w:rsid w:val="00A5629A"/>
    <w:rsid w:val="00A56798"/>
    <w:rsid w:val="00A56FE3"/>
    <w:rsid w:val="00A57977"/>
    <w:rsid w:val="00A60896"/>
    <w:rsid w:val="00A60B8E"/>
    <w:rsid w:val="00A60C4A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D7"/>
    <w:rsid w:val="00A65930"/>
    <w:rsid w:val="00A65CB5"/>
    <w:rsid w:val="00A65CE1"/>
    <w:rsid w:val="00A65E06"/>
    <w:rsid w:val="00A65FB8"/>
    <w:rsid w:val="00A660AC"/>
    <w:rsid w:val="00A6687C"/>
    <w:rsid w:val="00A6760C"/>
    <w:rsid w:val="00A67E6C"/>
    <w:rsid w:val="00A67FB1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5EA4"/>
    <w:rsid w:val="00A761D4"/>
    <w:rsid w:val="00A76DBB"/>
    <w:rsid w:val="00A7706C"/>
    <w:rsid w:val="00A7732E"/>
    <w:rsid w:val="00A77EC4"/>
    <w:rsid w:val="00A77FA2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6D56"/>
    <w:rsid w:val="00A87256"/>
    <w:rsid w:val="00A879F2"/>
    <w:rsid w:val="00A90841"/>
    <w:rsid w:val="00A90CFA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47E"/>
    <w:rsid w:val="00A96E38"/>
    <w:rsid w:val="00A97C97"/>
    <w:rsid w:val="00A97F16"/>
    <w:rsid w:val="00AA016F"/>
    <w:rsid w:val="00AA0F66"/>
    <w:rsid w:val="00AA0FCD"/>
    <w:rsid w:val="00AA16A7"/>
    <w:rsid w:val="00AA1A9D"/>
    <w:rsid w:val="00AA1ED6"/>
    <w:rsid w:val="00AA20D0"/>
    <w:rsid w:val="00AA217F"/>
    <w:rsid w:val="00AA2C82"/>
    <w:rsid w:val="00AA330A"/>
    <w:rsid w:val="00AA33C1"/>
    <w:rsid w:val="00AA361D"/>
    <w:rsid w:val="00AA405C"/>
    <w:rsid w:val="00AA43F2"/>
    <w:rsid w:val="00AA51D6"/>
    <w:rsid w:val="00AA5A4B"/>
    <w:rsid w:val="00AB028A"/>
    <w:rsid w:val="00AB03C6"/>
    <w:rsid w:val="00AB085E"/>
    <w:rsid w:val="00AB08B1"/>
    <w:rsid w:val="00AB0BC8"/>
    <w:rsid w:val="00AB0DE4"/>
    <w:rsid w:val="00AB11CA"/>
    <w:rsid w:val="00AB1303"/>
    <w:rsid w:val="00AB14D9"/>
    <w:rsid w:val="00AB1F9E"/>
    <w:rsid w:val="00AB2F6B"/>
    <w:rsid w:val="00AB300A"/>
    <w:rsid w:val="00AB389A"/>
    <w:rsid w:val="00AB3938"/>
    <w:rsid w:val="00AB3A48"/>
    <w:rsid w:val="00AB3F33"/>
    <w:rsid w:val="00AB4AB8"/>
    <w:rsid w:val="00AB4AF9"/>
    <w:rsid w:val="00AB655E"/>
    <w:rsid w:val="00AB7BB9"/>
    <w:rsid w:val="00AB7CCF"/>
    <w:rsid w:val="00AC007F"/>
    <w:rsid w:val="00AC08AA"/>
    <w:rsid w:val="00AC0A93"/>
    <w:rsid w:val="00AC0C93"/>
    <w:rsid w:val="00AC0FF8"/>
    <w:rsid w:val="00AC1C05"/>
    <w:rsid w:val="00AC1E3C"/>
    <w:rsid w:val="00AC239B"/>
    <w:rsid w:val="00AC2A81"/>
    <w:rsid w:val="00AC2ECD"/>
    <w:rsid w:val="00AC3119"/>
    <w:rsid w:val="00AC34BA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1DA6"/>
    <w:rsid w:val="00AD20C4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1E6"/>
    <w:rsid w:val="00AD62BC"/>
    <w:rsid w:val="00AD6629"/>
    <w:rsid w:val="00AD71EA"/>
    <w:rsid w:val="00AD7C33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BE3"/>
    <w:rsid w:val="00AE3CC3"/>
    <w:rsid w:val="00AE3D6E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1A2"/>
    <w:rsid w:val="00AF25D5"/>
    <w:rsid w:val="00AF2CB0"/>
    <w:rsid w:val="00AF2DE7"/>
    <w:rsid w:val="00AF2F96"/>
    <w:rsid w:val="00AF345A"/>
    <w:rsid w:val="00AF3558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5F24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3EB7"/>
    <w:rsid w:val="00B0448D"/>
    <w:rsid w:val="00B044D1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294"/>
    <w:rsid w:val="00B1052A"/>
    <w:rsid w:val="00B105F6"/>
    <w:rsid w:val="00B125F7"/>
    <w:rsid w:val="00B12D6A"/>
    <w:rsid w:val="00B139E0"/>
    <w:rsid w:val="00B13E74"/>
    <w:rsid w:val="00B152F4"/>
    <w:rsid w:val="00B1542D"/>
    <w:rsid w:val="00B157F9"/>
    <w:rsid w:val="00B15F66"/>
    <w:rsid w:val="00B15FA0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9FA"/>
    <w:rsid w:val="00B23AE8"/>
    <w:rsid w:val="00B23CC2"/>
    <w:rsid w:val="00B24A9A"/>
    <w:rsid w:val="00B25210"/>
    <w:rsid w:val="00B26252"/>
    <w:rsid w:val="00B2706B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5DEE"/>
    <w:rsid w:val="00B45DFA"/>
    <w:rsid w:val="00B46175"/>
    <w:rsid w:val="00B4670C"/>
    <w:rsid w:val="00B46AD4"/>
    <w:rsid w:val="00B46E76"/>
    <w:rsid w:val="00B47BEE"/>
    <w:rsid w:val="00B47EDA"/>
    <w:rsid w:val="00B50B57"/>
    <w:rsid w:val="00B50C4B"/>
    <w:rsid w:val="00B512A2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4E5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0FD"/>
    <w:rsid w:val="00B626E7"/>
    <w:rsid w:val="00B62AAA"/>
    <w:rsid w:val="00B62B11"/>
    <w:rsid w:val="00B63534"/>
    <w:rsid w:val="00B6366E"/>
    <w:rsid w:val="00B63C17"/>
    <w:rsid w:val="00B64157"/>
    <w:rsid w:val="00B64259"/>
    <w:rsid w:val="00B6553E"/>
    <w:rsid w:val="00B658B9"/>
    <w:rsid w:val="00B659E4"/>
    <w:rsid w:val="00B660C2"/>
    <w:rsid w:val="00B66345"/>
    <w:rsid w:val="00B664C7"/>
    <w:rsid w:val="00B669B8"/>
    <w:rsid w:val="00B66A5E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37"/>
    <w:rsid w:val="00B77EC9"/>
    <w:rsid w:val="00B80475"/>
    <w:rsid w:val="00B80B08"/>
    <w:rsid w:val="00B81A6C"/>
    <w:rsid w:val="00B81AD8"/>
    <w:rsid w:val="00B82151"/>
    <w:rsid w:val="00B82BEB"/>
    <w:rsid w:val="00B83698"/>
    <w:rsid w:val="00B83CE2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641"/>
    <w:rsid w:val="00BA1C25"/>
    <w:rsid w:val="00BA2280"/>
    <w:rsid w:val="00BA2A08"/>
    <w:rsid w:val="00BA34C0"/>
    <w:rsid w:val="00BA3F6C"/>
    <w:rsid w:val="00BA4078"/>
    <w:rsid w:val="00BA47B3"/>
    <w:rsid w:val="00BA49CB"/>
    <w:rsid w:val="00BA4AAB"/>
    <w:rsid w:val="00BA4F1E"/>
    <w:rsid w:val="00BA56D2"/>
    <w:rsid w:val="00BA592D"/>
    <w:rsid w:val="00BA76E0"/>
    <w:rsid w:val="00BA7713"/>
    <w:rsid w:val="00BA78E7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9D5"/>
    <w:rsid w:val="00BC0B77"/>
    <w:rsid w:val="00BC0CBB"/>
    <w:rsid w:val="00BC0D49"/>
    <w:rsid w:val="00BC0FDC"/>
    <w:rsid w:val="00BC1082"/>
    <w:rsid w:val="00BC16D9"/>
    <w:rsid w:val="00BC1D4A"/>
    <w:rsid w:val="00BC1E2D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7044"/>
    <w:rsid w:val="00BD1169"/>
    <w:rsid w:val="00BD1823"/>
    <w:rsid w:val="00BD18B8"/>
    <w:rsid w:val="00BD1AA5"/>
    <w:rsid w:val="00BD1ACC"/>
    <w:rsid w:val="00BD27AF"/>
    <w:rsid w:val="00BD48AC"/>
    <w:rsid w:val="00BD4CDD"/>
    <w:rsid w:val="00BD4FA5"/>
    <w:rsid w:val="00BD55BF"/>
    <w:rsid w:val="00BD5F1A"/>
    <w:rsid w:val="00BD619F"/>
    <w:rsid w:val="00BD6D53"/>
    <w:rsid w:val="00BD721C"/>
    <w:rsid w:val="00BD7A8B"/>
    <w:rsid w:val="00BD7F16"/>
    <w:rsid w:val="00BE0841"/>
    <w:rsid w:val="00BE0B97"/>
    <w:rsid w:val="00BE0BF1"/>
    <w:rsid w:val="00BE1234"/>
    <w:rsid w:val="00BE1E63"/>
    <w:rsid w:val="00BE1FD4"/>
    <w:rsid w:val="00BE2FA6"/>
    <w:rsid w:val="00BE333F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FA3"/>
    <w:rsid w:val="00BF13E9"/>
    <w:rsid w:val="00BF1A69"/>
    <w:rsid w:val="00BF1B6B"/>
    <w:rsid w:val="00BF1C12"/>
    <w:rsid w:val="00BF1D89"/>
    <w:rsid w:val="00BF26D4"/>
    <w:rsid w:val="00BF27B9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654"/>
    <w:rsid w:val="00BF5872"/>
    <w:rsid w:val="00BF5A9E"/>
    <w:rsid w:val="00BF5CF6"/>
    <w:rsid w:val="00BF5E44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4E7"/>
    <w:rsid w:val="00C015F1"/>
    <w:rsid w:val="00C01F33"/>
    <w:rsid w:val="00C0207E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6D2D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4D4B"/>
    <w:rsid w:val="00C14F45"/>
    <w:rsid w:val="00C154BB"/>
    <w:rsid w:val="00C15FEA"/>
    <w:rsid w:val="00C1650B"/>
    <w:rsid w:val="00C1670D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7B3"/>
    <w:rsid w:val="00C26D44"/>
    <w:rsid w:val="00C26FAA"/>
    <w:rsid w:val="00C27186"/>
    <w:rsid w:val="00C279B5"/>
    <w:rsid w:val="00C27BD2"/>
    <w:rsid w:val="00C27C45"/>
    <w:rsid w:val="00C30691"/>
    <w:rsid w:val="00C30833"/>
    <w:rsid w:val="00C30F0B"/>
    <w:rsid w:val="00C31349"/>
    <w:rsid w:val="00C31470"/>
    <w:rsid w:val="00C314D9"/>
    <w:rsid w:val="00C33E28"/>
    <w:rsid w:val="00C35447"/>
    <w:rsid w:val="00C35564"/>
    <w:rsid w:val="00C35AA0"/>
    <w:rsid w:val="00C35CCF"/>
    <w:rsid w:val="00C3719D"/>
    <w:rsid w:val="00C3756F"/>
    <w:rsid w:val="00C377C8"/>
    <w:rsid w:val="00C37E19"/>
    <w:rsid w:val="00C40315"/>
    <w:rsid w:val="00C4076A"/>
    <w:rsid w:val="00C40BF9"/>
    <w:rsid w:val="00C410AA"/>
    <w:rsid w:val="00C41251"/>
    <w:rsid w:val="00C41642"/>
    <w:rsid w:val="00C417E6"/>
    <w:rsid w:val="00C42720"/>
    <w:rsid w:val="00C42C69"/>
    <w:rsid w:val="00C42C71"/>
    <w:rsid w:val="00C42D49"/>
    <w:rsid w:val="00C42D85"/>
    <w:rsid w:val="00C42DF8"/>
    <w:rsid w:val="00C433AE"/>
    <w:rsid w:val="00C43A9B"/>
    <w:rsid w:val="00C44547"/>
    <w:rsid w:val="00C4467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25C1"/>
    <w:rsid w:val="00C52DC6"/>
    <w:rsid w:val="00C52FEE"/>
    <w:rsid w:val="00C532F3"/>
    <w:rsid w:val="00C53624"/>
    <w:rsid w:val="00C53871"/>
    <w:rsid w:val="00C53ABB"/>
    <w:rsid w:val="00C54995"/>
    <w:rsid w:val="00C54D41"/>
    <w:rsid w:val="00C5517F"/>
    <w:rsid w:val="00C5572E"/>
    <w:rsid w:val="00C55CFC"/>
    <w:rsid w:val="00C577F4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8E2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6A0"/>
    <w:rsid w:val="00C72EF4"/>
    <w:rsid w:val="00C73332"/>
    <w:rsid w:val="00C73560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8018E"/>
    <w:rsid w:val="00C8128A"/>
    <w:rsid w:val="00C81568"/>
    <w:rsid w:val="00C81D93"/>
    <w:rsid w:val="00C82A0D"/>
    <w:rsid w:val="00C83454"/>
    <w:rsid w:val="00C836BC"/>
    <w:rsid w:val="00C837B2"/>
    <w:rsid w:val="00C83CEF"/>
    <w:rsid w:val="00C84847"/>
    <w:rsid w:val="00C84CA9"/>
    <w:rsid w:val="00C852ED"/>
    <w:rsid w:val="00C8580F"/>
    <w:rsid w:val="00C85ED5"/>
    <w:rsid w:val="00C8723E"/>
    <w:rsid w:val="00C873BE"/>
    <w:rsid w:val="00C87994"/>
    <w:rsid w:val="00C87996"/>
    <w:rsid w:val="00C87AA7"/>
    <w:rsid w:val="00C90158"/>
    <w:rsid w:val="00C90216"/>
    <w:rsid w:val="00C9027A"/>
    <w:rsid w:val="00C904B3"/>
    <w:rsid w:val="00C9068E"/>
    <w:rsid w:val="00C90D9C"/>
    <w:rsid w:val="00C910C3"/>
    <w:rsid w:val="00C91423"/>
    <w:rsid w:val="00C9182E"/>
    <w:rsid w:val="00C91F7D"/>
    <w:rsid w:val="00C91FCB"/>
    <w:rsid w:val="00C93196"/>
    <w:rsid w:val="00C93B42"/>
    <w:rsid w:val="00C93C4B"/>
    <w:rsid w:val="00C944AB"/>
    <w:rsid w:val="00C949E6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9A8"/>
    <w:rsid w:val="00CA2BF4"/>
    <w:rsid w:val="00CA2D35"/>
    <w:rsid w:val="00CA331B"/>
    <w:rsid w:val="00CA3348"/>
    <w:rsid w:val="00CA3474"/>
    <w:rsid w:val="00CA34C1"/>
    <w:rsid w:val="00CA40BE"/>
    <w:rsid w:val="00CA4300"/>
    <w:rsid w:val="00CA44F4"/>
    <w:rsid w:val="00CA5093"/>
    <w:rsid w:val="00CA5765"/>
    <w:rsid w:val="00CA5F74"/>
    <w:rsid w:val="00CA62A6"/>
    <w:rsid w:val="00CA6F09"/>
    <w:rsid w:val="00CA7373"/>
    <w:rsid w:val="00CB11DE"/>
    <w:rsid w:val="00CB1810"/>
    <w:rsid w:val="00CB1D23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C15"/>
    <w:rsid w:val="00CC3EA0"/>
    <w:rsid w:val="00CC4046"/>
    <w:rsid w:val="00CC4265"/>
    <w:rsid w:val="00CC44C8"/>
    <w:rsid w:val="00CC4C07"/>
    <w:rsid w:val="00CC7025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D06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74E6"/>
    <w:rsid w:val="00CE750C"/>
    <w:rsid w:val="00CE7561"/>
    <w:rsid w:val="00CE7D63"/>
    <w:rsid w:val="00CF1354"/>
    <w:rsid w:val="00CF1397"/>
    <w:rsid w:val="00CF2783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BD5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682D"/>
    <w:rsid w:val="00D0708C"/>
    <w:rsid w:val="00D075E1"/>
    <w:rsid w:val="00D077C6"/>
    <w:rsid w:val="00D0791F"/>
    <w:rsid w:val="00D07992"/>
    <w:rsid w:val="00D10249"/>
    <w:rsid w:val="00D10951"/>
    <w:rsid w:val="00D10A26"/>
    <w:rsid w:val="00D10F87"/>
    <w:rsid w:val="00D115C3"/>
    <w:rsid w:val="00D11897"/>
    <w:rsid w:val="00D11D82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3EA"/>
    <w:rsid w:val="00D165B8"/>
    <w:rsid w:val="00D17CE4"/>
    <w:rsid w:val="00D2006E"/>
    <w:rsid w:val="00D20BB9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7AF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DD1"/>
    <w:rsid w:val="00D36E71"/>
    <w:rsid w:val="00D370A5"/>
    <w:rsid w:val="00D37CB5"/>
    <w:rsid w:val="00D37D3A"/>
    <w:rsid w:val="00D37D87"/>
    <w:rsid w:val="00D37F48"/>
    <w:rsid w:val="00D40360"/>
    <w:rsid w:val="00D404CA"/>
    <w:rsid w:val="00D40B33"/>
    <w:rsid w:val="00D40C8B"/>
    <w:rsid w:val="00D426C2"/>
    <w:rsid w:val="00D42ED3"/>
    <w:rsid w:val="00D4318F"/>
    <w:rsid w:val="00D438BF"/>
    <w:rsid w:val="00D43B74"/>
    <w:rsid w:val="00D43CF8"/>
    <w:rsid w:val="00D43FBB"/>
    <w:rsid w:val="00D440F8"/>
    <w:rsid w:val="00D441B9"/>
    <w:rsid w:val="00D449C9"/>
    <w:rsid w:val="00D4515A"/>
    <w:rsid w:val="00D455F2"/>
    <w:rsid w:val="00D4568D"/>
    <w:rsid w:val="00D45964"/>
    <w:rsid w:val="00D4619E"/>
    <w:rsid w:val="00D463E2"/>
    <w:rsid w:val="00D46BAF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1C8"/>
    <w:rsid w:val="00D576CA"/>
    <w:rsid w:val="00D576E3"/>
    <w:rsid w:val="00D60E13"/>
    <w:rsid w:val="00D61AF5"/>
    <w:rsid w:val="00D62AC2"/>
    <w:rsid w:val="00D62CD5"/>
    <w:rsid w:val="00D642D1"/>
    <w:rsid w:val="00D6435F"/>
    <w:rsid w:val="00D64DEB"/>
    <w:rsid w:val="00D652B5"/>
    <w:rsid w:val="00D652F2"/>
    <w:rsid w:val="00D6607B"/>
    <w:rsid w:val="00D66155"/>
    <w:rsid w:val="00D662F2"/>
    <w:rsid w:val="00D66919"/>
    <w:rsid w:val="00D67C2D"/>
    <w:rsid w:val="00D7079A"/>
    <w:rsid w:val="00D70841"/>
    <w:rsid w:val="00D708B0"/>
    <w:rsid w:val="00D70C0E"/>
    <w:rsid w:val="00D72099"/>
    <w:rsid w:val="00D73192"/>
    <w:rsid w:val="00D73427"/>
    <w:rsid w:val="00D73A16"/>
    <w:rsid w:val="00D73EA4"/>
    <w:rsid w:val="00D74277"/>
    <w:rsid w:val="00D74AEC"/>
    <w:rsid w:val="00D75936"/>
    <w:rsid w:val="00D76522"/>
    <w:rsid w:val="00D7751A"/>
    <w:rsid w:val="00D77B1D"/>
    <w:rsid w:val="00D8021F"/>
    <w:rsid w:val="00D80383"/>
    <w:rsid w:val="00D80ADB"/>
    <w:rsid w:val="00D80B3E"/>
    <w:rsid w:val="00D8158E"/>
    <w:rsid w:val="00D81DFE"/>
    <w:rsid w:val="00D81F78"/>
    <w:rsid w:val="00D823C6"/>
    <w:rsid w:val="00D82883"/>
    <w:rsid w:val="00D82894"/>
    <w:rsid w:val="00D82E25"/>
    <w:rsid w:val="00D83756"/>
    <w:rsid w:val="00D837A0"/>
    <w:rsid w:val="00D84E09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253"/>
    <w:rsid w:val="00D90993"/>
    <w:rsid w:val="00D90DD0"/>
    <w:rsid w:val="00D9129F"/>
    <w:rsid w:val="00D9196D"/>
    <w:rsid w:val="00D92227"/>
    <w:rsid w:val="00D92801"/>
    <w:rsid w:val="00D92982"/>
    <w:rsid w:val="00D92A34"/>
    <w:rsid w:val="00D92D22"/>
    <w:rsid w:val="00D92D71"/>
    <w:rsid w:val="00D93024"/>
    <w:rsid w:val="00D93AE1"/>
    <w:rsid w:val="00D9464E"/>
    <w:rsid w:val="00D948B0"/>
    <w:rsid w:val="00D94B1F"/>
    <w:rsid w:val="00D955BF"/>
    <w:rsid w:val="00D95766"/>
    <w:rsid w:val="00D959CC"/>
    <w:rsid w:val="00D968DA"/>
    <w:rsid w:val="00D9693C"/>
    <w:rsid w:val="00D96AF5"/>
    <w:rsid w:val="00D96E37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215"/>
    <w:rsid w:val="00DA496C"/>
    <w:rsid w:val="00DA4C1D"/>
    <w:rsid w:val="00DA5007"/>
    <w:rsid w:val="00DA5417"/>
    <w:rsid w:val="00DA56E8"/>
    <w:rsid w:val="00DA5BDE"/>
    <w:rsid w:val="00DA6689"/>
    <w:rsid w:val="00DA69D3"/>
    <w:rsid w:val="00DA706E"/>
    <w:rsid w:val="00DA7255"/>
    <w:rsid w:val="00DA7516"/>
    <w:rsid w:val="00DA7E9B"/>
    <w:rsid w:val="00DB0A9F"/>
    <w:rsid w:val="00DB0F9E"/>
    <w:rsid w:val="00DB14CC"/>
    <w:rsid w:val="00DB1A51"/>
    <w:rsid w:val="00DB1C6D"/>
    <w:rsid w:val="00DB2182"/>
    <w:rsid w:val="00DB27C1"/>
    <w:rsid w:val="00DB304B"/>
    <w:rsid w:val="00DB377D"/>
    <w:rsid w:val="00DB4499"/>
    <w:rsid w:val="00DB4AFD"/>
    <w:rsid w:val="00DB4C71"/>
    <w:rsid w:val="00DB4FFB"/>
    <w:rsid w:val="00DB548A"/>
    <w:rsid w:val="00DB591C"/>
    <w:rsid w:val="00DB6F76"/>
    <w:rsid w:val="00DB7A41"/>
    <w:rsid w:val="00DC087B"/>
    <w:rsid w:val="00DC0BC3"/>
    <w:rsid w:val="00DC0D4D"/>
    <w:rsid w:val="00DC13A2"/>
    <w:rsid w:val="00DC18D2"/>
    <w:rsid w:val="00DC2D36"/>
    <w:rsid w:val="00DC2F9A"/>
    <w:rsid w:val="00DC3047"/>
    <w:rsid w:val="00DC3374"/>
    <w:rsid w:val="00DC3425"/>
    <w:rsid w:val="00DC34AD"/>
    <w:rsid w:val="00DC4046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4DD"/>
    <w:rsid w:val="00DD6A8C"/>
    <w:rsid w:val="00DD6C37"/>
    <w:rsid w:val="00DD72B0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0BE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631A"/>
    <w:rsid w:val="00DE654F"/>
    <w:rsid w:val="00DE7738"/>
    <w:rsid w:val="00DE7C1F"/>
    <w:rsid w:val="00DE7E0B"/>
    <w:rsid w:val="00DF0614"/>
    <w:rsid w:val="00DF0A51"/>
    <w:rsid w:val="00DF0B6E"/>
    <w:rsid w:val="00DF0B72"/>
    <w:rsid w:val="00DF0DF2"/>
    <w:rsid w:val="00DF1293"/>
    <w:rsid w:val="00DF15E0"/>
    <w:rsid w:val="00DF1A51"/>
    <w:rsid w:val="00DF20E4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6851"/>
    <w:rsid w:val="00DF7559"/>
    <w:rsid w:val="00DF7C82"/>
    <w:rsid w:val="00E006FD"/>
    <w:rsid w:val="00E00D7C"/>
    <w:rsid w:val="00E012C0"/>
    <w:rsid w:val="00E017F6"/>
    <w:rsid w:val="00E01A94"/>
    <w:rsid w:val="00E02213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379C"/>
    <w:rsid w:val="00E045A4"/>
    <w:rsid w:val="00E04A56"/>
    <w:rsid w:val="00E0503D"/>
    <w:rsid w:val="00E05B68"/>
    <w:rsid w:val="00E05C62"/>
    <w:rsid w:val="00E05E76"/>
    <w:rsid w:val="00E073BB"/>
    <w:rsid w:val="00E07798"/>
    <w:rsid w:val="00E0781D"/>
    <w:rsid w:val="00E07AAC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CFA"/>
    <w:rsid w:val="00E1424B"/>
    <w:rsid w:val="00E14C0B"/>
    <w:rsid w:val="00E1555A"/>
    <w:rsid w:val="00E16887"/>
    <w:rsid w:val="00E1691D"/>
    <w:rsid w:val="00E1698F"/>
    <w:rsid w:val="00E1707D"/>
    <w:rsid w:val="00E17720"/>
    <w:rsid w:val="00E17FA2"/>
    <w:rsid w:val="00E202D9"/>
    <w:rsid w:val="00E20601"/>
    <w:rsid w:val="00E209C7"/>
    <w:rsid w:val="00E209D9"/>
    <w:rsid w:val="00E20A0E"/>
    <w:rsid w:val="00E20FEC"/>
    <w:rsid w:val="00E22330"/>
    <w:rsid w:val="00E23633"/>
    <w:rsid w:val="00E2423D"/>
    <w:rsid w:val="00E24340"/>
    <w:rsid w:val="00E24460"/>
    <w:rsid w:val="00E24518"/>
    <w:rsid w:val="00E24FD3"/>
    <w:rsid w:val="00E25353"/>
    <w:rsid w:val="00E25AE6"/>
    <w:rsid w:val="00E30692"/>
    <w:rsid w:val="00E30B5A"/>
    <w:rsid w:val="00E310A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83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8E1"/>
    <w:rsid w:val="00E53B75"/>
    <w:rsid w:val="00E53F4B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7E4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67EB5"/>
    <w:rsid w:val="00E7007E"/>
    <w:rsid w:val="00E7011B"/>
    <w:rsid w:val="00E70154"/>
    <w:rsid w:val="00E7069F"/>
    <w:rsid w:val="00E72EFC"/>
    <w:rsid w:val="00E73DC7"/>
    <w:rsid w:val="00E74367"/>
    <w:rsid w:val="00E74859"/>
    <w:rsid w:val="00E758EC"/>
    <w:rsid w:val="00E75FF8"/>
    <w:rsid w:val="00E76551"/>
    <w:rsid w:val="00E7665F"/>
    <w:rsid w:val="00E769A1"/>
    <w:rsid w:val="00E76ACC"/>
    <w:rsid w:val="00E77071"/>
    <w:rsid w:val="00E777F9"/>
    <w:rsid w:val="00E77A36"/>
    <w:rsid w:val="00E77D23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3F1"/>
    <w:rsid w:val="00E84439"/>
    <w:rsid w:val="00E84B69"/>
    <w:rsid w:val="00E84D30"/>
    <w:rsid w:val="00E85241"/>
    <w:rsid w:val="00E853AA"/>
    <w:rsid w:val="00E85928"/>
    <w:rsid w:val="00E85D48"/>
    <w:rsid w:val="00E85DDF"/>
    <w:rsid w:val="00E85F0B"/>
    <w:rsid w:val="00E8706E"/>
    <w:rsid w:val="00E873A2"/>
    <w:rsid w:val="00E874C5"/>
    <w:rsid w:val="00E876B4"/>
    <w:rsid w:val="00E87812"/>
    <w:rsid w:val="00E87822"/>
    <w:rsid w:val="00E90395"/>
    <w:rsid w:val="00E90B43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17BD"/>
    <w:rsid w:val="00EA1A85"/>
    <w:rsid w:val="00EA1CA1"/>
    <w:rsid w:val="00EA20DE"/>
    <w:rsid w:val="00EA26A9"/>
    <w:rsid w:val="00EA2CF1"/>
    <w:rsid w:val="00EA2D2E"/>
    <w:rsid w:val="00EA4483"/>
    <w:rsid w:val="00EA5A46"/>
    <w:rsid w:val="00EA5AA7"/>
    <w:rsid w:val="00EA6A36"/>
    <w:rsid w:val="00EA7056"/>
    <w:rsid w:val="00EA70B1"/>
    <w:rsid w:val="00EA79D5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CE4"/>
    <w:rsid w:val="00EB7FE7"/>
    <w:rsid w:val="00EC11EE"/>
    <w:rsid w:val="00EC17F7"/>
    <w:rsid w:val="00EC23A3"/>
    <w:rsid w:val="00EC27C6"/>
    <w:rsid w:val="00EC2849"/>
    <w:rsid w:val="00EC2B1F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762"/>
    <w:rsid w:val="00ED1006"/>
    <w:rsid w:val="00ED15FF"/>
    <w:rsid w:val="00ED178A"/>
    <w:rsid w:val="00ED1AEB"/>
    <w:rsid w:val="00ED1BEE"/>
    <w:rsid w:val="00ED1D14"/>
    <w:rsid w:val="00ED23CC"/>
    <w:rsid w:val="00ED24B0"/>
    <w:rsid w:val="00ED2AB8"/>
    <w:rsid w:val="00ED2BFC"/>
    <w:rsid w:val="00ED2E26"/>
    <w:rsid w:val="00ED3DD2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123"/>
    <w:rsid w:val="00EE0CA6"/>
    <w:rsid w:val="00EE0E2C"/>
    <w:rsid w:val="00EE1939"/>
    <w:rsid w:val="00EE2BB7"/>
    <w:rsid w:val="00EE3046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07DD9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002"/>
    <w:rsid w:val="00F162DA"/>
    <w:rsid w:val="00F16652"/>
    <w:rsid w:val="00F16746"/>
    <w:rsid w:val="00F16993"/>
    <w:rsid w:val="00F16A03"/>
    <w:rsid w:val="00F170EA"/>
    <w:rsid w:val="00F171FE"/>
    <w:rsid w:val="00F17955"/>
    <w:rsid w:val="00F17A7B"/>
    <w:rsid w:val="00F17E83"/>
    <w:rsid w:val="00F20236"/>
    <w:rsid w:val="00F208CE"/>
    <w:rsid w:val="00F208F0"/>
    <w:rsid w:val="00F209B7"/>
    <w:rsid w:val="00F218FA"/>
    <w:rsid w:val="00F21B4A"/>
    <w:rsid w:val="00F22633"/>
    <w:rsid w:val="00F228C9"/>
    <w:rsid w:val="00F2376F"/>
    <w:rsid w:val="00F240C7"/>
    <w:rsid w:val="00F240CC"/>
    <w:rsid w:val="00F243D8"/>
    <w:rsid w:val="00F24CC7"/>
    <w:rsid w:val="00F24DE0"/>
    <w:rsid w:val="00F24F01"/>
    <w:rsid w:val="00F256D4"/>
    <w:rsid w:val="00F2688F"/>
    <w:rsid w:val="00F26E71"/>
    <w:rsid w:val="00F30828"/>
    <w:rsid w:val="00F3108E"/>
    <w:rsid w:val="00F31148"/>
    <w:rsid w:val="00F313D6"/>
    <w:rsid w:val="00F31E9B"/>
    <w:rsid w:val="00F326AF"/>
    <w:rsid w:val="00F32B20"/>
    <w:rsid w:val="00F33113"/>
    <w:rsid w:val="00F33BF6"/>
    <w:rsid w:val="00F33F60"/>
    <w:rsid w:val="00F3438E"/>
    <w:rsid w:val="00F35DFE"/>
    <w:rsid w:val="00F36D7E"/>
    <w:rsid w:val="00F374AB"/>
    <w:rsid w:val="00F374BD"/>
    <w:rsid w:val="00F37A65"/>
    <w:rsid w:val="00F37E54"/>
    <w:rsid w:val="00F40E5A"/>
    <w:rsid w:val="00F40F0C"/>
    <w:rsid w:val="00F4130C"/>
    <w:rsid w:val="00F41816"/>
    <w:rsid w:val="00F41C33"/>
    <w:rsid w:val="00F41C49"/>
    <w:rsid w:val="00F41CD4"/>
    <w:rsid w:val="00F42764"/>
    <w:rsid w:val="00F42850"/>
    <w:rsid w:val="00F42E2D"/>
    <w:rsid w:val="00F43354"/>
    <w:rsid w:val="00F43969"/>
    <w:rsid w:val="00F43E56"/>
    <w:rsid w:val="00F449A7"/>
    <w:rsid w:val="00F452B9"/>
    <w:rsid w:val="00F46010"/>
    <w:rsid w:val="00F46891"/>
    <w:rsid w:val="00F46B03"/>
    <w:rsid w:val="00F46BF3"/>
    <w:rsid w:val="00F4766C"/>
    <w:rsid w:val="00F4790D"/>
    <w:rsid w:val="00F501A2"/>
    <w:rsid w:val="00F507D1"/>
    <w:rsid w:val="00F514C3"/>
    <w:rsid w:val="00F519CE"/>
    <w:rsid w:val="00F51ADA"/>
    <w:rsid w:val="00F5302E"/>
    <w:rsid w:val="00F53417"/>
    <w:rsid w:val="00F53C28"/>
    <w:rsid w:val="00F53EA5"/>
    <w:rsid w:val="00F54FBA"/>
    <w:rsid w:val="00F55955"/>
    <w:rsid w:val="00F55E9A"/>
    <w:rsid w:val="00F55F64"/>
    <w:rsid w:val="00F56205"/>
    <w:rsid w:val="00F568F3"/>
    <w:rsid w:val="00F570ED"/>
    <w:rsid w:val="00F572A8"/>
    <w:rsid w:val="00F573C5"/>
    <w:rsid w:val="00F574B7"/>
    <w:rsid w:val="00F5773D"/>
    <w:rsid w:val="00F579DD"/>
    <w:rsid w:val="00F57A55"/>
    <w:rsid w:val="00F57A6A"/>
    <w:rsid w:val="00F57EF5"/>
    <w:rsid w:val="00F607C5"/>
    <w:rsid w:val="00F60DEA"/>
    <w:rsid w:val="00F60EA4"/>
    <w:rsid w:val="00F6139A"/>
    <w:rsid w:val="00F613FC"/>
    <w:rsid w:val="00F6158E"/>
    <w:rsid w:val="00F61F76"/>
    <w:rsid w:val="00F62033"/>
    <w:rsid w:val="00F6212D"/>
    <w:rsid w:val="00F6284D"/>
    <w:rsid w:val="00F62970"/>
    <w:rsid w:val="00F62E00"/>
    <w:rsid w:val="00F6302A"/>
    <w:rsid w:val="00F63055"/>
    <w:rsid w:val="00F637FF"/>
    <w:rsid w:val="00F638B3"/>
    <w:rsid w:val="00F64C2B"/>
    <w:rsid w:val="00F64EDA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0F34"/>
    <w:rsid w:val="00F71F69"/>
    <w:rsid w:val="00F72108"/>
    <w:rsid w:val="00F7284F"/>
    <w:rsid w:val="00F72B72"/>
    <w:rsid w:val="00F72E5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0C6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A2"/>
    <w:rsid w:val="00F93AA9"/>
    <w:rsid w:val="00F94192"/>
    <w:rsid w:val="00F943E8"/>
    <w:rsid w:val="00F95AF6"/>
    <w:rsid w:val="00F9638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398C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0FBE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1E1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15E"/>
    <w:rsid w:val="00FC4AD0"/>
    <w:rsid w:val="00FC4F6C"/>
    <w:rsid w:val="00FC54BD"/>
    <w:rsid w:val="00FC7413"/>
    <w:rsid w:val="00FC7429"/>
    <w:rsid w:val="00FC7653"/>
    <w:rsid w:val="00FC785A"/>
    <w:rsid w:val="00FC7868"/>
    <w:rsid w:val="00FD0499"/>
    <w:rsid w:val="00FD07F6"/>
    <w:rsid w:val="00FD0F14"/>
    <w:rsid w:val="00FD19F5"/>
    <w:rsid w:val="00FD1EC8"/>
    <w:rsid w:val="00FD231B"/>
    <w:rsid w:val="00FD2AEA"/>
    <w:rsid w:val="00FD2B52"/>
    <w:rsid w:val="00FD3011"/>
    <w:rsid w:val="00FD343D"/>
    <w:rsid w:val="00FD373C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D7FA6"/>
    <w:rsid w:val="00FE00B2"/>
    <w:rsid w:val="00FE0655"/>
    <w:rsid w:val="00FE0C0C"/>
    <w:rsid w:val="00FE0C3E"/>
    <w:rsid w:val="00FE0CDF"/>
    <w:rsid w:val="00FE1336"/>
    <w:rsid w:val="00FE1FA0"/>
    <w:rsid w:val="00FE2365"/>
    <w:rsid w:val="00FE24A9"/>
    <w:rsid w:val="00FE2A4D"/>
    <w:rsid w:val="00FE3B6F"/>
    <w:rsid w:val="00FE3C6C"/>
    <w:rsid w:val="00FE4C7B"/>
    <w:rsid w:val="00FE50D6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171D"/>
    <w:rsid w:val="00FF292C"/>
    <w:rsid w:val="00FF3013"/>
    <w:rsid w:val="00FF303A"/>
    <w:rsid w:val="00FF3C32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link w:val="B3Char"/>
    <w:qFormat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link w:val="THChar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LGTdoc">
    <w:name w:val="LGTdoc_본문"/>
    <w:basedOn w:val="Normal"/>
    <w:link w:val="LGTdocChar"/>
    <w:rsid w:val="004F5C5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sid w:val="004F5C55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rsid w:val="006C6A27"/>
    <w:pPr>
      <w:spacing w:after="180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Style1Char">
    <w:name w:val="Style1 Char"/>
    <w:link w:val="Style1"/>
    <w:qFormat/>
    <w:rsid w:val="006C6A27"/>
    <w:rPr>
      <w:rFonts w:ascii="Times New Roman" w:hAnsi="Times New Roman" w:cs="Batang"/>
      <w:lang w:val="en-GB" w:eastAsia="en-US"/>
    </w:rPr>
  </w:style>
  <w:style w:type="character" w:styleId="Emphasis">
    <w:name w:val="Emphasis"/>
    <w:qFormat/>
    <w:rsid w:val="004654D4"/>
    <w:rPr>
      <w:i/>
      <w:iCs/>
    </w:rPr>
  </w:style>
  <w:style w:type="character" w:styleId="SubtleEmphasis">
    <w:name w:val="Subtle Emphasis"/>
    <w:uiPriority w:val="19"/>
    <w:qFormat/>
    <w:rsid w:val="00AA217F"/>
    <w:rPr>
      <w:i/>
      <w:iCs/>
      <w:color w:val="404040"/>
    </w:rPr>
  </w:style>
  <w:style w:type="paragraph" w:customStyle="1" w:styleId="0Maintext">
    <w:name w:val="0 Main text"/>
    <w:basedOn w:val="Normal"/>
    <w:link w:val="0MaintextChar"/>
    <w:qFormat/>
    <w:rsid w:val="00AA217F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link w:val="0Maintext"/>
    <w:rsid w:val="00AA217F"/>
    <w:rPr>
      <w:rFonts w:ascii="Times New Roman" w:hAnsi="Times New Roman" w:cs="Batang"/>
      <w:lang w:val="en-GB" w:eastAsia="en-US"/>
    </w:rPr>
  </w:style>
  <w:style w:type="paragraph" w:customStyle="1" w:styleId="Default">
    <w:name w:val="Default"/>
    <w:rsid w:val="001E6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Zchn">
    <w:name w:val="B1 Zchn"/>
    <w:link w:val="B1"/>
    <w:qFormat/>
    <w:rsid w:val="00737757"/>
    <w:rPr>
      <w:rFonts w:ascii="Times New Roman" w:hAnsi="Times New Roman"/>
      <w:sz w:val="24"/>
      <w:szCs w:val="24"/>
      <w:lang w:eastAsia="en-US"/>
    </w:rPr>
  </w:style>
  <w:style w:type="character" w:customStyle="1" w:styleId="THChar">
    <w:name w:val="TH Char"/>
    <w:link w:val="TH"/>
    <w:rsid w:val="00737757"/>
    <w:rPr>
      <w:rFonts w:ascii="Times New Roman" w:hAnsi="Times New Roman"/>
      <w:b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737757"/>
    <w:pPr>
      <w:widowControl w:val="0"/>
      <w:numPr>
        <w:numId w:val="12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ind w:left="200" w:firstLine="0"/>
      <w:jc w:val="both"/>
      <w:textAlignment w:val="baseline"/>
    </w:pPr>
    <w:rPr>
      <w:rFonts w:eastAsia="Times New Roman"/>
      <w:kern w:val="2"/>
      <w:sz w:val="20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737757"/>
    <w:rPr>
      <w:rFonts w:ascii="Times New Roman" w:eastAsia="Times New Roman" w:hAnsi="Times New Roman"/>
      <w:kern w:val="2"/>
      <w:lang w:eastAsia="ja-JP"/>
    </w:rPr>
  </w:style>
  <w:style w:type="character" w:customStyle="1" w:styleId="B2Char">
    <w:name w:val="B2 Char"/>
    <w:link w:val="B2"/>
    <w:qFormat/>
    <w:rsid w:val="009C6A34"/>
    <w:rPr>
      <w:rFonts w:ascii="Times New Roman" w:hAnsi="Times New Roman"/>
      <w:sz w:val="24"/>
      <w:szCs w:val="24"/>
      <w:lang w:eastAsia="en-US"/>
    </w:rPr>
  </w:style>
  <w:style w:type="character" w:customStyle="1" w:styleId="B3Char">
    <w:name w:val="B3 Char"/>
    <w:link w:val="B3"/>
    <w:rsid w:val="00902F5F"/>
    <w:rPr>
      <w:rFonts w:ascii="Times New Roman" w:hAnsi="Times New Roman"/>
      <w:sz w:val="24"/>
      <w:szCs w:val="24"/>
      <w:lang w:eastAsia="en-US"/>
    </w:rPr>
  </w:style>
  <w:style w:type="paragraph" w:customStyle="1" w:styleId="textintend1">
    <w:name w:val="text intend 1"/>
    <w:basedOn w:val="Normal"/>
    <w:rsid w:val="00700154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66" Type="http://schemas.openxmlformats.org/officeDocument/2006/relationships/oleObject" Target="embeddings/oleObject31.bin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7.wmf"/><Relationship Id="rId70" Type="http://schemas.openxmlformats.org/officeDocument/2006/relationships/oleObject" Target="embeddings/oleObject35.bin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F9CBB-8DE2-0B45-A237-D5586C9DB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143</TotalTime>
  <Pages>4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Haitong Sun</dc:creator>
  <cp:keywords/>
  <dc:description/>
  <cp:lastModifiedBy>Apple</cp:lastModifiedBy>
  <cp:revision>192</cp:revision>
  <cp:lastPrinted>2008-01-31T16:09:00Z</cp:lastPrinted>
  <dcterms:created xsi:type="dcterms:W3CDTF">2019-09-30T22:14:00Z</dcterms:created>
  <dcterms:modified xsi:type="dcterms:W3CDTF">2019-11-08T16:38:00Z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